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6DA09" w14:textId="77777777" w:rsidR="000D069D" w:rsidRPr="00E349D0" w:rsidRDefault="009C2B79" w:rsidP="000D069D">
      <w:pPr>
        <w:spacing w:after="0" w:line="240" w:lineRule="auto"/>
        <w:jc w:val="center"/>
        <w:rPr>
          <w:rFonts w:ascii="Arial" w:eastAsia="Times New Roman" w:hAnsi="Arial" w:cs="Arial"/>
          <w:b/>
          <w:snapToGrid w:val="0"/>
          <w:szCs w:val="20"/>
          <w:lang w:eastAsia="de-DE"/>
        </w:rPr>
      </w:pPr>
      <w:r w:rsidRPr="00E349D0">
        <w:rPr>
          <w:rFonts w:ascii="Arial" w:eastAsia="Times New Roman" w:hAnsi="Arial" w:cs="Arial"/>
          <w:b/>
          <w:noProof/>
          <w:szCs w:val="24"/>
          <w:lang w:eastAsia="de-DE"/>
        </w:rPr>
        <w:drawing>
          <wp:inline distT="0" distB="0" distL="0" distR="0" wp14:anchorId="77E5B1B1" wp14:editId="41DED8AC">
            <wp:extent cx="574675" cy="574675"/>
            <wp:effectExtent l="0" t="0" r="0" b="0"/>
            <wp:docPr id="1" name="Grafik 1" descr="Logo_D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DL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a:noFill/>
                    </a:ln>
                  </pic:spPr>
                </pic:pic>
              </a:graphicData>
            </a:graphic>
          </wp:inline>
        </w:drawing>
      </w:r>
    </w:p>
    <w:p w14:paraId="77178759" w14:textId="77777777" w:rsidR="000D069D" w:rsidRPr="009D7A1D" w:rsidRDefault="000D069D" w:rsidP="000D069D">
      <w:pPr>
        <w:spacing w:after="0" w:line="240" w:lineRule="auto"/>
        <w:jc w:val="center"/>
        <w:rPr>
          <w:rFonts w:ascii="Arial" w:eastAsia="Times New Roman" w:hAnsi="Arial" w:cs="Arial"/>
          <w:b/>
          <w:sz w:val="56"/>
          <w:szCs w:val="56"/>
          <w:lang w:val="it-IT" w:eastAsia="de-DE"/>
        </w:rPr>
      </w:pPr>
      <w:r w:rsidRPr="009D7A1D">
        <w:rPr>
          <w:rFonts w:ascii="Arial" w:eastAsia="Times New Roman" w:hAnsi="Arial" w:cs="Arial"/>
          <w:b/>
          <w:sz w:val="56"/>
          <w:szCs w:val="56"/>
          <w:lang w:val="it-IT" w:eastAsia="de-DE"/>
        </w:rPr>
        <w:t>Media Service</w:t>
      </w:r>
    </w:p>
    <w:p w14:paraId="5CB059BE" w14:textId="77777777" w:rsidR="000D069D" w:rsidRPr="0023747F" w:rsidRDefault="0001621B" w:rsidP="000D069D">
      <w:pPr>
        <w:spacing w:after="0" w:line="240" w:lineRule="auto"/>
        <w:jc w:val="center"/>
        <w:rPr>
          <w:rFonts w:ascii="Arial" w:eastAsia="Times New Roman" w:hAnsi="Arial" w:cs="Arial"/>
          <w:szCs w:val="24"/>
          <w:lang w:eastAsia="de-DE"/>
        </w:rPr>
      </w:pPr>
      <w:r w:rsidRPr="009D7A1D">
        <w:rPr>
          <w:rFonts w:ascii="Arial" w:eastAsia="Times New Roman" w:hAnsi="Arial" w:cs="Arial"/>
          <w:szCs w:val="24"/>
          <w:lang w:val="it-IT" w:eastAsia="de-DE"/>
        </w:rPr>
        <w:t xml:space="preserve">DLG e.V., </w:t>
      </w:r>
      <w:proofErr w:type="spellStart"/>
      <w:r w:rsidRPr="009D7A1D">
        <w:rPr>
          <w:rFonts w:ascii="Arial" w:eastAsia="Times New Roman" w:hAnsi="Arial" w:cs="Arial"/>
          <w:szCs w:val="24"/>
          <w:lang w:val="it-IT" w:eastAsia="de-DE"/>
        </w:rPr>
        <w:t>Eschborner</w:t>
      </w:r>
      <w:proofErr w:type="spellEnd"/>
      <w:r w:rsidRPr="009D7A1D">
        <w:rPr>
          <w:rFonts w:ascii="Arial" w:eastAsia="Times New Roman" w:hAnsi="Arial" w:cs="Arial"/>
          <w:szCs w:val="24"/>
          <w:lang w:val="it-IT" w:eastAsia="de-DE"/>
        </w:rPr>
        <w:t xml:space="preserve"> </w:t>
      </w:r>
      <w:proofErr w:type="spellStart"/>
      <w:r w:rsidRPr="009D7A1D">
        <w:rPr>
          <w:rFonts w:ascii="Arial" w:eastAsia="Times New Roman" w:hAnsi="Arial" w:cs="Arial"/>
          <w:szCs w:val="24"/>
          <w:lang w:val="it-IT" w:eastAsia="de-DE"/>
        </w:rPr>
        <w:t>Landstraß</w:t>
      </w:r>
      <w:r w:rsidR="00626C53" w:rsidRPr="009D7A1D">
        <w:rPr>
          <w:rFonts w:ascii="Arial" w:eastAsia="Times New Roman" w:hAnsi="Arial" w:cs="Arial"/>
          <w:szCs w:val="24"/>
          <w:lang w:val="it-IT" w:eastAsia="de-DE"/>
        </w:rPr>
        <w:t>e</w:t>
      </w:r>
      <w:proofErr w:type="spellEnd"/>
      <w:r w:rsidR="000D069D" w:rsidRPr="009D7A1D">
        <w:rPr>
          <w:rFonts w:ascii="Arial" w:eastAsia="Times New Roman" w:hAnsi="Arial" w:cs="Arial"/>
          <w:szCs w:val="24"/>
          <w:lang w:val="it-IT" w:eastAsia="de-DE"/>
        </w:rPr>
        <w:t xml:space="preserve">. </w:t>
      </w:r>
      <w:r w:rsidR="000D069D" w:rsidRPr="0023747F">
        <w:rPr>
          <w:rFonts w:ascii="Arial" w:eastAsia="Times New Roman" w:hAnsi="Arial" w:cs="Arial"/>
          <w:szCs w:val="24"/>
          <w:lang w:eastAsia="de-DE"/>
        </w:rPr>
        <w:t>122, 60489 Frankfurt/Main,</w:t>
      </w:r>
    </w:p>
    <w:p w14:paraId="746FA3F7" w14:textId="77777777" w:rsidR="000D069D" w:rsidRPr="00E349D0" w:rsidRDefault="00626C53" w:rsidP="000D069D">
      <w:pPr>
        <w:pBdr>
          <w:bottom w:val="single" w:sz="12" w:space="1" w:color="auto"/>
        </w:pBdr>
        <w:spacing w:after="0" w:line="240" w:lineRule="auto"/>
        <w:jc w:val="center"/>
        <w:rPr>
          <w:rFonts w:ascii="Arial" w:eastAsia="Times New Roman" w:hAnsi="Arial" w:cs="Arial"/>
          <w:szCs w:val="24"/>
          <w:lang w:val="pt-BR" w:eastAsia="de-DE"/>
        </w:rPr>
      </w:pPr>
      <w:r w:rsidRPr="00E349D0">
        <w:rPr>
          <w:rFonts w:ascii="Arial" w:eastAsia="Times New Roman" w:hAnsi="Arial" w:cs="Arial"/>
          <w:szCs w:val="24"/>
          <w:lang w:val="pt-BR" w:eastAsia="de-DE"/>
        </w:rPr>
        <w:t>Tel: 069/24788-212, Fax: -112; e-mail: r.winter</w:t>
      </w:r>
      <w:r w:rsidR="000D069D" w:rsidRPr="00E349D0">
        <w:rPr>
          <w:rFonts w:ascii="Arial" w:eastAsia="Times New Roman" w:hAnsi="Arial" w:cs="Arial"/>
          <w:szCs w:val="24"/>
          <w:lang w:val="pt-BR" w:eastAsia="de-DE"/>
        </w:rPr>
        <w:t xml:space="preserve">@DLG.org, URL: </w:t>
      </w:r>
      <w:r w:rsidR="00A074FB">
        <w:fldChar w:fldCharType="begin"/>
      </w:r>
      <w:r w:rsidR="00A074FB">
        <w:instrText xml:space="preserve"> HYPERLINK "http://www.dlg-frankfurt.de/" </w:instrText>
      </w:r>
      <w:r w:rsidR="00A074FB">
        <w:fldChar w:fldCharType="separate"/>
      </w:r>
      <w:r w:rsidR="000D069D" w:rsidRPr="00E349D0">
        <w:rPr>
          <w:rFonts w:ascii="Arial" w:eastAsia="Times New Roman" w:hAnsi="Arial" w:cs="Arial"/>
          <w:szCs w:val="24"/>
          <w:lang w:val="pt-BR" w:eastAsia="de-DE"/>
        </w:rPr>
        <w:t>www.dl</w:t>
      </w:r>
      <w:bookmarkStart w:id="0" w:name="_Hlt436647109"/>
      <w:r w:rsidR="000D069D" w:rsidRPr="00E349D0">
        <w:rPr>
          <w:rFonts w:ascii="Arial" w:eastAsia="Times New Roman" w:hAnsi="Arial" w:cs="Arial"/>
          <w:szCs w:val="24"/>
          <w:lang w:val="pt-BR" w:eastAsia="de-DE"/>
        </w:rPr>
        <w:t>g</w:t>
      </w:r>
      <w:bookmarkEnd w:id="0"/>
      <w:r w:rsidR="000D069D" w:rsidRPr="00E349D0">
        <w:rPr>
          <w:rFonts w:ascii="Arial" w:eastAsia="Times New Roman" w:hAnsi="Arial" w:cs="Arial"/>
          <w:szCs w:val="24"/>
          <w:lang w:val="pt-BR" w:eastAsia="de-DE"/>
        </w:rPr>
        <w:t>.org</w:t>
      </w:r>
      <w:r w:rsidR="00A074FB">
        <w:rPr>
          <w:rFonts w:ascii="Arial" w:eastAsia="Times New Roman" w:hAnsi="Arial" w:cs="Arial"/>
          <w:szCs w:val="24"/>
          <w:lang w:val="pt-BR" w:eastAsia="de-DE"/>
        </w:rPr>
        <w:fldChar w:fldCharType="end"/>
      </w:r>
    </w:p>
    <w:p w14:paraId="79F221AE" w14:textId="77777777" w:rsidR="00534275" w:rsidRPr="0023747F" w:rsidRDefault="00534275" w:rsidP="00D92AC7">
      <w:pPr>
        <w:spacing w:after="0" w:line="360" w:lineRule="atLeast"/>
        <w:rPr>
          <w:rFonts w:ascii="Arial" w:eastAsia="Times New Roman" w:hAnsi="Arial" w:cs="Arial"/>
          <w:szCs w:val="20"/>
          <w:lang w:eastAsia="de-DE"/>
        </w:rPr>
      </w:pPr>
    </w:p>
    <w:p w14:paraId="5903003A" w14:textId="38966F66" w:rsidR="00C726B7" w:rsidRPr="0023747F" w:rsidRDefault="0001621B" w:rsidP="0001621B">
      <w:pPr>
        <w:tabs>
          <w:tab w:val="right" w:pos="8080"/>
        </w:tabs>
        <w:spacing w:after="0" w:line="360" w:lineRule="atLeast"/>
        <w:jc w:val="right"/>
        <w:rPr>
          <w:rFonts w:ascii="Arial" w:eastAsia="Times New Roman" w:hAnsi="Arial" w:cs="Arial"/>
          <w:szCs w:val="20"/>
          <w:lang w:eastAsia="de-DE"/>
        </w:rPr>
      </w:pPr>
      <w:r w:rsidRPr="0023747F">
        <w:rPr>
          <w:rFonts w:ascii="Arial" w:eastAsia="Times New Roman" w:hAnsi="Arial" w:cs="Arial"/>
          <w:szCs w:val="20"/>
          <w:lang w:eastAsia="de-DE"/>
        </w:rPr>
        <w:tab/>
      </w:r>
      <w:proofErr w:type="spellStart"/>
      <w:r w:rsidR="00F85C0B">
        <w:rPr>
          <w:rFonts w:ascii="Arial" w:eastAsia="Times New Roman" w:hAnsi="Arial" w:cs="Arial"/>
          <w:szCs w:val="20"/>
          <w:lang w:eastAsia="de-DE"/>
        </w:rPr>
        <w:t>Kirschgartshausen</w:t>
      </w:r>
      <w:proofErr w:type="spellEnd"/>
      <w:r w:rsidRPr="0023747F">
        <w:rPr>
          <w:rFonts w:ascii="Arial" w:eastAsia="Times New Roman" w:hAnsi="Arial" w:cs="Arial"/>
          <w:szCs w:val="20"/>
          <w:lang w:eastAsia="de-DE"/>
        </w:rPr>
        <w:t>,</w:t>
      </w:r>
    </w:p>
    <w:p w14:paraId="632CA030" w14:textId="54116EC3" w:rsidR="00C726B7" w:rsidRPr="0023747F" w:rsidRDefault="00C726B7" w:rsidP="0001621B">
      <w:pPr>
        <w:tabs>
          <w:tab w:val="right" w:pos="8080"/>
        </w:tabs>
        <w:spacing w:after="0" w:line="360" w:lineRule="atLeast"/>
        <w:jc w:val="right"/>
        <w:rPr>
          <w:rFonts w:ascii="Arial" w:eastAsia="Times New Roman" w:hAnsi="Arial" w:cs="Arial"/>
          <w:szCs w:val="20"/>
          <w:lang w:eastAsia="de-DE"/>
        </w:rPr>
      </w:pPr>
      <w:r w:rsidRPr="0023747F">
        <w:rPr>
          <w:rFonts w:ascii="Arial" w:eastAsia="Times New Roman" w:hAnsi="Arial" w:cs="Arial"/>
          <w:szCs w:val="20"/>
          <w:lang w:eastAsia="de-DE"/>
        </w:rPr>
        <w:tab/>
      </w:r>
      <w:r w:rsidR="00F85C0B">
        <w:rPr>
          <w:rFonts w:ascii="Arial" w:eastAsia="Times New Roman" w:hAnsi="Arial" w:cs="Arial"/>
          <w:szCs w:val="20"/>
          <w:lang w:eastAsia="de-DE"/>
        </w:rPr>
        <w:t>28</w:t>
      </w:r>
      <w:r w:rsidRPr="0023747F">
        <w:rPr>
          <w:rFonts w:ascii="Arial" w:eastAsia="Times New Roman" w:hAnsi="Arial" w:cs="Arial"/>
          <w:szCs w:val="20"/>
          <w:lang w:eastAsia="de-DE"/>
        </w:rPr>
        <w:t xml:space="preserve">. </w:t>
      </w:r>
      <w:r w:rsidR="00AF1ED9">
        <w:rPr>
          <w:rFonts w:ascii="Arial" w:eastAsia="Times New Roman" w:hAnsi="Arial" w:cs="Arial"/>
          <w:szCs w:val="20"/>
          <w:lang w:eastAsia="de-DE"/>
        </w:rPr>
        <w:t>April</w:t>
      </w:r>
      <w:r w:rsidRPr="0023747F">
        <w:rPr>
          <w:rFonts w:ascii="Arial" w:eastAsia="Times New Roman" w:hAnsi="Arial" w:cs="Arial"/>
          <w:szCs w:val="20"/>
          <w:lang w:eastAsia="de-DE"/>
        </w:rPr>
        <w:t xml:space="preserve"> 20</w:t>
      </w:r>
      <w:r w:rsidR="00460A84">
        <w:rPr>
          <w:rFonts w:ascii="Arial" w:eastAsia="Times New Roman" w:hAnsi="Arial" w:cs="Arial"/>
          <w:szCs w:val="20"/>
          <w:lang w:eastAsia="de-DE"/>
        </w:rPr>
        <w:t>2</w:t>
      </w:r>
      <w:r w:rsidR="00F66E01">
        <w:rPr>
          <w:rFonts w:ascii="Arial" w:eastAsia="Times New Roman" w:hAnsi="Arial" w:cs="Arial"/>
          <w:szCs w:val="20"/>
          <w:lang w:eastAsia="de-DE"/>
        </w:rPr>
        <w:t>2</w:t>
      </w:r>
    </w:p>
    <w:p w14:paraId="3867CB3D" w14:textId="77777777" w:rsidR="00F85C0B" w:rsidRPr="00327691" w:rsidRDefault="00F85C0B" w:rsidP="00F85C0B">
      <w:pPr>
        <w:overflowPunct w:val="0"/>
        <w:autoSpaceDE w:val="0"/>
        <w:autoSpaceDN w:val="0"/>
        <w:adjustRightInd w:val="0"/>
        <w:spacing w:after="0" w:line="380" w:lineRule="atLeast"/>
        <w:jc w:val="center"/>
        <w:textAlignment w:val="baseline"/>
        <w:rPr>
          <w:rFonts w:ascii="Arial" w:eastAsia="Times New Roman" w:hAnsi="Arial" w:cs="Arial"/>
          <w:b/>
          <w:bCs/>
          <w:sz w:val="22"/>
          <w:lang w:eastAsia="de-DE"/>
        </w:rPr>
      </w:pPr>
      <w:r w:rsidRPr="00327691">
        <w:rPr>
          <w:rFonts w:ascii="Arial" w:eastAsia="Times New Roman" w:hAnsi="Arial" w:cs="Arial"/>
          <w:b/>
          <w:bCs/>
          <w:sz w:val="22"/>
          <w:lang w:eastAsia="de-DE"/>
        </w:rPr>
        <w:t>Pressekonferenz</w:t>
      </w:r>
    </w:p>
    <w:p w14:paraId="00ECA94C" w14:textId="77777777" w:rsidR="00F85C0B" w:rsidRDefault="00F85C0B" w:rsidP="00F85C0B">
      <w:pPr>
        <w:overflowPunct w:val="0"/>
        <w:autoSpaceDE w:val="0"/>
        <w:autoSpaceDN w:val="0"/>
        <w:adjustRightInd w:val="0"/>
        <w:spacing w:after="0" w:line="380" w:lineRule="atLeast"/>
        <w:jc w:val="center"/>
        <w:textAlignment w:val="baseline"/>
        <w:rPr>
          <w:rFonts w:ascii="Arial" w:eastAsia="Times New Roman" w:hAnsi="Arial" w:cs="Arial"/>
          <w:b/>
          <w:bCs/>
          <w:sz w:val="22"/>
          <w:lang w:eastAsia="de-DE"/>
        </w:rPr>
      </w:pPr>
      <w:r w:rsidRPr="00327691">
        <w:rPr>
          <w:rFonts w:ascii="Arial" w:eastAsia="Times New Roman" w:hAnsi="Arial" w:cs="Arial"/>
          <w:b/>
          <w:bCs/>
          <w:sz w:val="22"/>
          <w:lang w:eastAsia="de-DE"/>
        </w:rPr>
        <w:t>mit Vorinformationen zu den DLG-Feldtagen 2022</w:t>
      </w:r>
    </w:p>
    <w:p w14:paraId="420A3997" w14:textId="77777777" w:rsidR="00C726B7" w:rsidRPr="0023747F" w:rsidRDefault="00C726B7" w:rsidP="0001621B">
      <w:pPr>
        <w:tabs>
          <w:tab w:val="right" w:pos="8080"/>
        </w:tabs>
        <w:spacing w:after="0" w:line="340" w:lineRule="atLeast"/>
        <w:rPr>
          <w:rFonts w:ascii="Arial" w:eastAsia="Times New Roman" w:hAnsi="Arial" w:cs="Arial"/>
          <w:szCs w:val="20"/>
          <w:lang w:eastAsia="de-DE"/>
        </w:rPr>
      </w:pPr>
    </w:p>
    <w:p w14:paraId="1D501BC4" w14:textId="1E2AED80" w:rsidR="00385990" w:rsidRPr="0023747F" w:rsidRDefault="00F66E01" w:rsidP="003B474F">
      <w:pPr>
        <w:spacing w:after="0" w:line="340" w:lineRule="atLeast"/>
        <w:rPr>
          <w:rFonts w:ascii="Arial" w:eastAsia="Times New Roman" w:hAnsi="Arial" w:cs="Arial"/>
          <w:b/>
          <w:sz w:val="28"/>
          <w:szCs w:val="28"/>
          <w:lang w:eastAsia="de-DE"/>
        </w:rPr>
      </w:pPr>
      <w:r>
        <w:rPr>
          <w:rFonts w:ascii="Arial" w:eastAsia="Times New Roman" w:hAnsi="Arial" w:cs="Arial"/>
          <w:b/>
          <w:sz w:val="28"/>
          <w:szCs w:val="28"/>
          <w:lang w:eastAsia="de-DE"/>
        </w:rPr>
        <w:t>DLG-</w:t>
      </w:r>
      <w:proofErr w:type="spellStart"/>
      <w:r>
        <w:rPr>
          <w:rFonts w:ascii="Arial" w:eastAsia="Times New Roman" w:hAnsi="Arial" w:cs="Arial"/>
          <w:b/>
          <w:sz w:val="28"/>
          <w:szCs w:val="28"/>
          <w:lang w:eastAsia="de-DE"/>
        </w:rPr>
        <w:t>Feldtage</w:t>
      </w:r>
      <w:proofErr w:type="spellEnd"/>
      <w:r>
        <w:rPr>
          <w:rFonts w:ascii="Arial" w:eastAsia="Times New Roman" w:hAnsi="Arial" w:cs="Arial"/>
          <w:b/>
          <w:sz w:val="28"/>
          <w:szCs w:val="28"/>
          <w:lang w:eastAsia="de-DE"/>
        </w:rPr>
        <w:t xml:space="preserve"> 2022: </w:t>
      </w:r>
      <w:r w:rsidR="00551218">
        <w:rPr>
          <w:rFonts w:ascii="Arial" w:eastAsia="Times New Roman" w:hAnsi="Arial" w:cs="Arial"/>
          <w:b/>
          <w:sz w:val="28"/>
          <w:szCs w:val="28"/>
          <w:lang w:eastAsia="de-DE"/>
        </w:rPr>
        <w:t>Erwartungen der Mitveranstalter</w:t>
      </w:r>
    </w:p>
    <w:p w14:paraId="2545F3BD" w14:textId="6FE615CC" w:rsidR="00A13C0A" w:rsidRPr="00E349D0" w:rsidRDefault="00C767A3" w:rsidP="00E96E36">
      <w:pPr>
        <w:spacing w:after="0" w:line="360" w:lineRule="atLeast"/>
        <w:rPr>
          <w:rFonts w:ascii="Arial" w:hAnsi="Arial" w:cs="Arial"/>
          <w:b/>
          <w:sz w:val="22"/>
        </w:rPr>
      </w:pPr>
      <w:r>
        <w:rPr>
          <w:rFonts w:ascii="Arial" w:hAnsi="Arial" w:cs="Arial"/>
          <w:b/>
          <w:sz w:val="22"/>
        </w:rPr>
        <w:t xml:space="preserve">14. bis 16. Juni 2022 in </w:t>
      </w:r>
      <w:proofErr w:type="spellStart"/>
      <w:r>
        <w:rPr>
          <w:rFonts w:ascii="Arial" w:hAnsi="Arial" w:cs="Arial"/>
          <w:b/>
          <w:sz w:val="22"/>
        </w:rPr>
        <w:t>Kirschgartshausen</w:t>
      </w:r>
      <w:proofErr w:type="spellEnd"/>
      <w:r>
        <w:rPr>
          <w:rFonts w:ascii="Arial" w:hAnsi="Arial" w:cs="Arial"/>
          <w:b/>
          <w:sz w:val="22"/>
        </w:rPr>
        <w:t xml:space="preserve"> bei Mannheim </w:t>
      </w:r>
    </w:p>
    <w:p w14:paraId="07A462B8" w14:textId="77777777" w:rsidR="000A47A8" w:rsidRPr="00E349D0" w:rsidRDefault="000A47A8" w:rsidP="0024278D">
      <w:pPr>
        <w:spacing w:after="0" w:line="360" w:lineRule="atLeast"/>
        <w:rPr>
          <w:rFonts w:ascii="Arial" w:hAnsi="Arial" w:cs="Arial"/>
          <w:szCs w:val="20"/>
        </w:rPr>
      </w:pPr>
    </w:p>
    <w:p w14:paraId="486BE424" w14:textId="42D06D54" w:rsidR="00460A84" w:rsidRDefault="0024278D" w:rsidP="00460A84">
      <w:pPr>
        <w:spacing w:after="0" w:line="360" w:lineRule="atLeast"/>
        <w:rPr>
          <w:rFonts w:ascii="Arial" w:hAnsi="Arial" w:cs="Arial"/>
          <w:sz w:val="22"/>
        </w:rPr>
      </w:pPr>
      <w:r w:rsidRPr="0023747F">
        <w:rPr>
          <w:rFonts w:ascii="Arial" w:hAnsi="Arial" w:cs="Arial"/>
          <w:szCs w:val="20"/>
        </w:rPr>
        <w:t>(</w:t>
      </w:r>
      <w:r w:rsidRPr="0023747F">
        <w:rPr>
          <w:rFonts w:ascii="Arial" w:hAnsi="Arial" w:cs="Arial"/>
          <w:sz w:val="22"/>
        </w:rPr>
        <w:t xml:space="preserve">DLG). </w:t>
      </w:r>
      <w:r w:rsidR="00F66E01">
        <w:rPr>
          <w:rFonts w:ascii="Arial" w:hAnsi="Arial" w:cs="Arial"/>
          <w:sz w:val="22"/>
        </w:rPr>
        <w:t xml:space="preserve">Zu den DLG-Feldtagen, die vom 14. bis 16. Juni 2022 auf dem Versuchsgut </w:t>
      </w:r>
      <w:proofErr w:type="spellStart"/>
      <w:r w:rsidR="00F66E01">
        <w:rPr>
          <w:rFonts w:ascii="Arial" w:hAnsi="Arial" w:cs="Arial"/>
          <w:sz w:val="22"/>
        </w:rPr>
        <w:t>Kirschgartshausen</w:t>
      </w:r>
      <w:proofErr w:type="spellEnd"/>
      <w:r w:rsidR="00F66E01">
        <w:rPr>
          <w:rFonts w:ascii="Arial" w:hAnsi="Arial" w:cs="Arial"/>
          <w:sz w:val="22"/>
        </w:rPr>
        <w:t xml:space="preserve"> bei Mannheim stattfinden, haben sich inzwischen über 3</w:t>
      </w:r>
      <w:r w:rsidR="00551218">
        <w:rPr>
          <w:rFonts w:ascii="Arial" w:hAnsi="Arial" w:cs="Arial"/>
          <w:sz w:val="22"/>
        </w:rPr>
        <w:t>5</w:t>
      </w:r>
      <w:r w:rsidR="00F66E01">
        <w:rPr>
          <w:rFonts w:ascii="Arial" w:hAnsi="Arial" w:cs="Arial"/>
          <w:sz w:val="22"/>
        </w:rPr>
        <w:t xml:space="preserve">0 Aussteller angemeldet. Der Veranstalter DLG </w:t>
      </w:r>
      <w:r w:rsidR="00C767A3">
        <w:rPr>
          <w:rFonts w:ascii="Arial" w:hAnsi="Arial" w:cs="Arial"/>
          <w:sz w:val="22"/>
        </w:rPr>
        <w:t xml:space="preserve">(Deutsche Landwirtschafts-Gesellschaft) </w:t>
      </w:r>
      <w:r w:rsidR="00C036A3">
        <w:rPr>
          <w:rFonts w:ascii="Arial" w:hAnsi="Arial" w:cs="Arial"/>
          <w:sz w:val="22"/>
        </w:rPr>
        <w:t xml:space="preserve">wird für den </w:t>
      </w:r>
      <w:r w:rsidR="00F66E01" w:rsidRPr="00C036A3">
        <w:rPr>
          <w:rFonts w:ascii="Arial" w:hAnsi="Arial" w:cs="Arial"/>
          <w:sz w:val="22"/>
        </w:rPr>
        <w:t>„Treffpunkt für Pflanzenbauprofis“ Unternehmen</w:t>
      </w:r>
      <w:r w:rsidR="00F66E01">
        <w:rPr>
          <w:rFonts w:ascii="Arial" w:hAnsi="Arial" w:cs="Arial"/>
          <w:sz w:val="22"/>
        </w:rPr>
        <w:t xml:space="preserve"> </w:t>
      </w:r>
      <w:r w:rsidR="00C767A3" w:rsidRPr="00C767A3">
        <w:rPr>
          <w:rFonts w:ascii="Arial" w:hAnsi="Arial" w:cs="Arial"/>
          <w:sz w:val="22"/>
        </w:rPr>
        <w:t>aus den Bereichen Pflanzenbau, Pflanzenzüchtung, Pflanzenschutz, Düngung, Landtechnik, Beratung und Dienstleistungen</w:t>
      </w:r>
      <w:r w:rsidR="00C036A3">
        <w:rPr>
          <w:rFonts w:ascii="Arial" w:hAnsi="Arial" w:cs="Arial"/>
          <w:sz w:val="22"/>
        </w:rPr>
        <w:t xml:space="preserve"> präsentieren</w:t>
      </w:r>
      <w:r w:rsidR="00C767A3">
        <w:rPr>
          <w:rFonts w:ascii="Arial" w:hAnsi="Arial" w:cs="Arial"/>
          <w:sz w:val="22"/>
        </w:rPr>
        <w:t>.</w:t>
      </w:r>
      <w:r w:rsidR="002D3C6B">
        <w:rPr>
          <w:rFonts w:ascii="Arial" w:hAnsi="Arial" w:cs="Arial"/>
          <w:sz w:val="22"/>
        </w:rPr>
        <w:t xml:space="preserve"> Unter </w:t>
      </w:r>
      <w:hyperlink r:id="rId9" w:history="1">
        <w:r w:rsidR="002D3C6B" w:rsidRPr="00252573">
          <w:rPr>
            <w:rStyle w:val="Hyperlink"/>
            <w:rFonts w:ascii="Arial" w:hAnsi="Arial" w:cs="Arial"/>
            <w:sz w:val="22"/>
          </w:rPr>
          <w:t>www.dlg-feldtage.de</w:t>
        </w:r>
      </w:hyperlink>
      <w:r w:rsidR="002D3C6B">
        <w:rPr>
          <w:rFonts w:ascii="Arial" w:hAnsi="Arial" w:cs="Arial"/>
          <w:sz w:val="22"/>
        </w:rPr>
        <w:t xml:space="preserve"> kann unter „Aussteller &amp; Produkte“ eine aktuelle Übersicht abgerufen werden.</w:t>
      </w:r>
    </w:p>
    <w:p w14:paraId="6E1C14DD" w14:textId="77777777" w:rsidR="00460A84" w:rsidRDefault="00460A84" w:rsidP="00460A84">
      <w:pPr>
        <w:spacing w:after="0" w:line="360" w:lineRule="atLeast"/>
        <w:rPr>
          <w:rFonts w:ascii="Arial" w:hAnsi="Arial" w:cs="Arial"/>
          <w:sz w:val="22"/>
        </w:rPr>
      </w:pPr>
    </w:p>
    <w:p w14:paraId="46594FAE" w14:textId="77777777" w:rsidR="001839A2" w:rsidRPr="002C584D" w:rsidRDefault="0024407F" w:rsidP="00460A84">
      <w:pPr>
        <w:spacing w:after="0" w:line="360" w:lineRule="atLeast"/>
        <w:rPr>
          <w:rFonts w:ascii="Arial" w:hAnsi="Arial" w:cs="Arial"/>
          <w:b/>
          <w:sz w:val="22"/>
        </w:rPr>
      </w:pPr>
      <w:r>
        <w:rPr>
          <w:rFonts w:ascii="Arial" w:hAnsi="Arial" w:cs="Arial"/>
          <w:b/>
          <w:sz w:val="22"/>
        </w:rPr>
        <w:t>Erwartungen</w:t>
      </w:r>
      <w:r w:rsidR="002C584D">
        <w:rPr>
          <w:rFonts w:ascii="Arial" w:hAnsi="Arial" w:cs="Arial"/>
          <w:b/>
          <w:sz w:val="22"/>
        </w:rPr>
        <w:t xml:space="preserve"> </w:t>
      </w:r>
      <w:r w:rsidR="002C584D" w:rsidRPr="002C584D">
        <w:rPr>
          <w:rFonts w:ascii="Arial" w:hAnsi="Arial" w:cs="Arial"/>
          <w:b/>
          <w:sz w:val="22"/>
        </w:rPr>
        <w:t xml:space="preserve">der </w:t>
      </w:r>
      <w:r w:rsidR="00805EF1" w:rsidRPr="002C584D">
        <w:rPr>
          <w:rFonts w:ascii="Arial" w:hAnsi="Arial" w:cs="Arial"/>
          <w:b/>
          <w:sz w:val="22"/>
        </w:rPr>
        <w:t>Mitveranstalter</w:t>
      </w:r>
      <w:r w:rsidR="002C584D" w:rsidRPr="002C584D">
        <w:rPr>
          <w:rFonts w:ascii="Arial" w:hAnsi="Arial" w:cs="Arial"/>
          <w:b/>
          <w:sz w:val="22"/>
        </w:rPr>
        <w:t xml:space="preserve"> </w:t>
      </w:r>
    </w:p>
    <w:p w14:paraId="3967253D" w14:textId="27C0B2E6" w:rsidR="00AD04E5" w:rsidRDefault="00AD04E5" w:rsidP="00AD04E5">
      <w:pPr>
        <w:spacing w:after="0" w:line="360" w:lineRule="atLeast"/>
        <w:rPr>
          <w:rFonts w:ascii="Arial" w:hAnsi="Arial" w:cs="Arial"/>
          <w:sz w:val="22"/>
        </w:rPr>
      </w:pPr>
      <w:r w:rsidRPr="00AD04E5">
        <w:rPr>
          <w:rFonts w:ascii="Arial" w:hAnsi="Arial" w:cs="Arial"/>
          <w:sz w:val="22"/>
        </w:rPr>
        <w:t xml:space="preserve">Das Ministerium für Ernährung, Ländlichen Raum und Verbraucherschutz Baden-Württemberg (MLR) ist </w:t>
      </w:r>
      <w:r>
        <w:rPr>
          <w:rFonts w:ascii="Arial" w:hAnsi="Arial" w:cs="Arial"/>
          <w:sz w:val="22"/>
        </w:rPr>
        <w:t xml:space="preserve">einer der </w:t>
      </w:r>
      <w:r w:rsidRPr="00AD04E5">
        <w:rPr>
          <w:rFonts w:ascii="Arial" w:hAnsi="Arial" w:cs="Arial"/>
          <w:sz w:val="22"/>
        </w:rPr>
        <w:t>Mitveranstalter der DLG-</w:t>
      </w:r>
      <w:proofErr w:type="spellStart"/>
      <w:r w:rsidRPr="00AD04E5">
        <w:rPr>
          <w:rFonts w:ascii="Arial" w:hAnsi="Arial" w:cs="Arial"/>
          <w:sz w:val="22"/>
        </w:rPr>
        <w:t>Feldtage</w:t>
      </w:r>
      <w:proofErr w:type="spellEnd"/>
      <w:r w:rsidRPr="00AD04E5">
        <w:rPr>
          <w:rFonts w:ascii="Arial" w:hAnsi="Arial" w:cs="Arial"/>
          <w:sz w:val="22"/>
        </w:rPr>
        <w:t xml:space="preserve"> 2022. </w:t>
      </w:r>
      <w:r>
        <w:rPr>
          <w:rFonts w:ascii="Arial" w:hAnsi="Arial" w:cs="Arial"/>
          <w:sz w:val="22"/>
        </w:rPr>
        <w:t>„</w:t>
      </w:r>
      <w:r w:rsidRPr="00AD04E5">
        <w:rPr>
          <w:rFonts w:ascii="Arial" w:hAnsi="Arial" w:cs="Arial"/>
          <w:sz w:val="22"/>
        </w:rPr>
        <w:t xml:space="preserve">Ich freue mich auf die Fachmesse in Mannheim, weil sie eine ideale Plattform ist, um Neuentwicklungen im Pflanzenbau und der </w:t>
      </w:r>
      <w:r w:rsidR="00F74C14">
        <w:rPr>
          <w:rFonts w:ascii="Arial" w:hAnsi="Arial" w:cs="Arial"/>
          <w:sz w:val="22"/>
        </w:rPr>
        <w:noBreakHyphen/>
      </w:r>
      <w:proofErr w:type="spellStart"/>
      <w:r w:rsidRPr="00AD04E5">
        <w:rPr>
          <w:rFonts w:ascii="Arial" w:hAnsi="Arial" w:cs="Arial"/>
          <w:sz w:val="22"/>
        </w:rPr>
        <w:t>technik</w:t>
      </w:r>
      <w:proofErr w:type="spellEnd"/>
      <w:r w:rsidRPr="00AD04E5">
        <w:rPr>
          <w:rFonts w:ascii="Arial" w:hAnsi="Arial" w:cs="Arial"/>
          <w:sz w:val="22"/>
        </w:rPr>
        <w:t xml:space="preserve"> zu präsentieren und in den persönlichen Austausch mit den Landwirten zu kommen. Dies kann keine Online-Tagung ersetzen</w:t>
      </w:r>
      <w:r>
        <w:rPr>
          <w:rFonts w:ascii="Arial" w:hAnsi="Arial" w:cs="Arial"/>
          <w:sz w:val="22"/>
        </w:rPr>
        <w:t>“</w:t>
      </w:r>
      <w:r w:rsidRPr="00AD04E5">
        <w:rPr>
          <w:rFonts w:ascii="Arial" w:hAnsi="Arial" w:cs="Arial"/>
          <w:sz w:val="22"/>
        </w:rPr>
        <w:t xml:space="preserve">, sagte Minister Hauk </w:t>
      </w:r>
      <w:proofErr w:type="spellStart"/>
      <w:r w:rsidRPr="00AD04E5">
        <w:rPr>
          <w:rFonts w:ascii="Arial" w:hAnsi="Arial" w:cs="Arial"/>
          <w:sz w:val="22"/>
        </w:rPr>
        <w:t>MdL.</w:t>
      </w:r>
      <w:proofErr w:type="spellEnd"/>
      <w:r w:rsidRPr="00AD04E5">
        <w:rPr>
          <w:rFonts w:ascii="Arial" w:hAnsi="Arial" w:cs="Arial"/>
          <w:sz w:val="22"/>
        </w:rPr>
        <w:t xml:space="preserve"> Unter dem Motto </w:t>
      </w:r>
      <w:r>
        <w:rPr>
          <w:rFonts w:ascii="Arial" w:hAnsi="Arial" w:cs="Arial"/>
          <w:sz w:val="22"/>
        </w:rPr>
        <w:t>„</w:t>
      </w:r>
      <w:r w:rsidRPr="00AD04E5">
        <w:rPr>
          <w:rFonts w:ascii="Arial" w:hAnsi="Arial" w:cs="Arial"/>
          <w:sz w:val="22"/>
        </w:rPr>
        <w:t>Erfahrungen nutzen, neue Wege gehen</w:t>
      </w:r>
      <w:r>
        <w:rPr>
          <w:rFonts w:ascii="Arial" w:hAnsi="Arial" w:cs="Arial"/>
          <w:sz w:val="22"/>
        </w:rPr>
        <w:t>“</w:t>
      </w:r>
      <w:r w:rsidRPr="00AD04E5">
        <w:rPr>
          <w:rFonts w:ascii="Arial" w:hAnsi="Arial" w:cs="Arial"/>
          <w:sz w:val="22"/>
        </w:rPr>
        <w:t xml:space="preserve"> zeigt das MLR aktuelle landesspezifische Themen anschaulich und praxisnah. Auf fast 5.000 Quadratmeter Ausstellungsfläche sind über 90 Schaubeete angelegt. Wir bilden das breite Spektrum des baden-württembergischen Pflanzenbaus ab und geben Antworten zur Reduktion von Pflanzenschutzmittel</w:t>
      </w:r>
      <w:r w:rsidR="00731AAB">
        <w:rPr>
          <w:rFonts w:ascii="Arial" w:hAnsi="Arial" w:cs="Arial"/>
          <w:sz w:val="22"/>
        </w:rPr>
        <w:t>n</w:t>
      </w:r>
      <w:r w:rsidRPr="00AD04E5">
        <w:rPr>
          <w:rFonts w:ascii="Arial" w:hAnsi="Arial" w:cs="Arial"/>
          <w:sz w:val="22"/>
        </w:rPr>
        <w:t xml:space="preserve"> sowie zum Pflanzenbau im Klimawandel.</w:t>
      </w:r>
    </w:p>
    <w:p w14:paraId="0664C332" w14:textId="77777777" w:rsidR="00AD04E5" w:rsidRDefault="00AD04E5" w:rsidP="002C584D">
      <w:pPr>
        <w:spacing w:after="0" w:line="360" w:lineRule="atLeast"/>
        <w:rPr>
          <w:rFonts w:ascii="Arial" w:hAnsi="Arial" w:cs="Arial"/>
          <w:sz w:val="22"/>
        </w:rPr>
      </w:pPr>
    </w:p>
    <w:p w14:paraId="6B52A78A" w14:textId="450C5D51" w:rsidR="00DF2ED1" w:rsidRDefault="00BB3831" w:rsidP="002C584D">
      <w:pPr>
        <w:spacing w:after="0" w:line="360" w:lineRule="atLeast"/>
        <w:rPr>
          <w:rFonts w:ascii="Arial" w:hAnsi="Arial" w:cs="Arial"/>
          <w:sz w:val="22"/>
        </w:rPr>
      </w:pPr>
      <w:r w:rsidRPr="00BB3831">
        <w:rPr>
          <w:rFonts w:ascii="Arial" w:hAnsi="Arial" w:cs="Arial"/>
          <w:sz w:val="22"/>
        </w:rPr>
        <w:t xml:space="preserve">Dr. Christoph </w:t>
      </w:r>
      <w:proofErr w:type="spellStart"/>
      <w:r w:rsidRPr="00BB3831">
        <w:rPr>
          <w:rFonts w:ascii="Arial" w:hAnsi="Arial" w:cs="Arial"/>
          <w:sz w:val="22"/>
        </w:rPr>
        <w:t>Leufen</w:t>
      </w:r>
      <w:proofErr w:type="spellEnd"/>
      <w:r w:rsidRPr="00BB3831">
        <w:rPr>
          <w:rFonts w:ascii="Arial" w:hAnsi="Arial" w:cs="Arial"/>
          <w:sz w:val="22"/>
        </w:rPr>
        <w:t>, Leiter Geschäftsbereich Pflanzliche Produktion der</w:t>
      </w:r>
      <w:r w:rsidR="00ED1BF6" w:rsidRPr="00ED1BF6">
        <w:rPr>
          <w:rFonts w:ascii="Arial" w:hAnsi="Arial" w:cs="Arial"/>
          <w:sz w:val="22"/>
        </w:rPr>
        <w:t xml:space="preserve"> Raiffeisen Waren-Zentrale Rhein-Main eG Köln</w:t>
      </w:r>
      <w:r w:rsidRPr="00BB3831">
        <w:rPr>
          <w:rFonts w:ascii="Arial" w:hAnsi="Arial" w:cs="Arial"/>
          <w:sz w:val="22"/>
        </w:rPr>
        <w:t xml:space="preserve"> steht mit seinem Team und den </w:t>
      </w:r>
      <w:r w:rsidR="001B5149">
        <w:rPr>
          <w:rFonts w:ascii="Arial" w:hAnsi="Arial" w:cs="Arial"/>
          <w:sz w:val="22"/>
        </w:rPr>
        <w:t xml:space="preserve">Kolleginnen und </w:t>
      </w:r>
      <w:r w:rsidRPr="00BB3831">
        <w:rPr>
          <w:rFonts w:ascii="Arial" w:hAnsi="Arial" w:cs="Arial"/>
          <w:sz w:val="22"/>
        </w:rPr>
        <w:t>Kollegen von R</w:t>
      </w:r>
      <w:r w:rsidR="00D40CF3">
        <w:rPr>
          <w:rFonts w:ascii="Arial" w:hAnsi="Arial" w:cs="Arial"/>
          <w:sz w:val="22"/>
        </w:rPr>
        <w:t>aiffeisen Waren GmbH</w:t>
      </w:r>
      <w:r w:rsidR="00ED1BF6">
        <w:rPr>
          <w:rFonts w:ascii="Arial" w:hAnsi="Arial" w:cs="Arial"/>
          <w:sz w:val="22"/>
        </w:rPr>
        <w:t xml:space="preserve"> </w:t>
      </w:r>
      <w:r w:rsidRPr="00BB3831">
        <w:rPr>
          <w:rFonts w:ascii="Arial" w:hAnsi="Arial" w:cs="Arial"/>
          <w:sz w:val="22"/>
        </w:rPr>
        <w:t xml:space="preserve">Kassel, ZG </w:t>
      </w:r>
      <w:r w:rsidR="00D40CF3">
        <w:rPr>
          <w:rFonts w:ascii="Arial" w:hAnsi="Arial" w:cs="Arial"/>
          <w:sz w:val="22"/>
        </w:rPr>
        <w:t xml:space="preserve">Raiffeisen </w:t>
      </w:r>
      <w:r w:rsidRPr="00BB3831">
        <w:rPr>
          <w:rFonts w:ascii="Arial" w:hAnsi="Arial" w:cs="Arial"/>
          <w:sz w:val="22"/>
        </w:rPr>
        <w:t xml:space="preserve">Karlsruhe, Hauptsaaten seed and </w:t>
      </w:r>
      <w:proofErr w:type="spellStart"/>
      <w:r w:rsidRPr="00BB3831">
        <w:rPr>
          <w:rFonts w:ascii="Arial" w:hAnsi="Arial" w:cs="Arial"/>
          <w:sz w:val="22"/>
        </w:rPr>
        <w:t>service</w:t>
      </w:r>
      <w:proofErr w:type="spellEnd"/>
      <w:r w:rsidRPr="00BB3831">
        <w:rPr>
          <w:rFonts w:ascii="Arial" w:hAnsi="Arial" w:cs="Arial"/>
          <w:sz w:val="22"/>
        </w:rPr>
        <w:t xml:space="preserve"> sowie </w:t>
      </w:r>
      <w:r w:rsidR="001B5149">
        <w:rPr>
          <w:rFonts w:ascii="Arial" w:hAnsi="Arial" w:cs="Arial"/>
          <w:sz w:val="22"/>
        </w:rPr>
        <w:t xml:space="preserve">von der </w:t>
      </w:r>
      <w:r w:rsidRPr="00BB3831">
        <w:rPr>
          <w:rFonts w:ascii="Arial" w:hAnsi="Arial" w:cs="Arial"/>
          <w:sz w:val="22"/>
        </w:rPr>
        <w:t xml:space="preserve">Agrartechnik in den Startlöchern: „Die Agrarbranche steht vor zahlreichen akuten und perspektivischen </w:t>
      </w:r>
      <w:r w:rsidRPr="00BB3831">
        <w:rPr>
          <w:rFonts w:ascii="Arial" w:hAnsi="Arial" w:cs="Arial"/>
          <w:sz w:val="22"/>
        </w:rPr>
        <w:lastRenderedPageBreak/>
        <w:t>Veränderungen, Herausforderungen und Chancen. Wir haben viel zu zeigen und sind froh, nach so langer Zeit ohne physische Treffen unsere Produkte und Beratungsleistungen, Chancen und Konzepte wieder präsentieren zu können. Neben diesen spannenden Themen freuen wir uns schon sehr auf all die Gespräche mit alten und neuen Bekannten, die leider die letzten Jahre zu kurz gekommen sind.“</w:t>
      </w:r>
      <w:r w:rsidR="002C584D">
        <w:rPr>
          <w:rFonts w:ascii="Arial" w:hAnsi="Arial" w:cs="Arial"/>
          <w:sz w:val="22"/>
        </w:rPr>
        <w:t xml:space="preserve"> </w:t>
      </w:r>
    </w:p>
    <w:p w14:paraId="5CF25776" w14:textId="77777777" w:rsidR="00970182" w:rsidRDefault="00970182" w:rsidP="002C584D">
      <w:pPr>
        <w:spacing w:after="0" w:line="360" w:lineRule="atLeast"/>
        <w:rPr>
          <w:rFonts w:ascii="Arial" w:hAnsi="Arial" w:cs="Arial"/>
          <w:sz w:val="22"/>
        </w:rPr>
      </w:pPr>
    </w:p>
    <w:p w14:paraId="58122D4C" w14:textId="192DBCF7" w:rsidR="00A92A78" w:rsidRDefault="00E31BDC" w:rsidP="002C584D">
      <w:pPr>
        <w:spacing w:after="0" w:line="360" w:lineRule="atLeast"/>
        <w:rPr>
          <w:rFonts w:ascii="Arial" w:hAnsi="Arial" w:cs="Arial"/>
          <w:sz w:val="22"/>
        </w:rPr>
      </w:pPr>
      <w:r>
        <w:rPr>
          <w:rFonts w:ascii="Arial" w:hAnsi="Arial" w:cs="Arial"/>
          <w:sz w:val="22"/>
        </w:rPr>
        <w:t>Die VEREINIGTE HAGEL wird auf ihren Versuchsflächen wie in der Vergangenheit mittels der Hagelsimulationsmaschine „</w:t>
      </w:r>
      <w:proofErr w:type="spellStart"/>
      <w:r>
        <w:rPr>
          <w:rFonts w:ascii="Arial" w:hAnsi="Arial" w:cs="Arial"/>
          <w:sz w:val="22"/>
        </w:rPr>
        <w:t>Hasi</w:t>
      </w:r>
      <w:proofErr w:type="spellEnd"/>
      <w:r>
        <w:rPr>
          <w:rFonts w:ascii="Arial" w:hAnsi="Arial" w:cs="Arial"/>
          <w:sz w:val="22"/>
        </w:rPr>
        <w:t xml:space="preserve">“ Unwetterschäden nachstellen und den Besuchern erläutern. </w:t>
      </w:r>
      <w:r w:rsidR="00527577">
        <w:rPr>
          <w:rFonts w:ascii="Arial" w:hAnsi="Arial" w:cs="Arial"/>
          <w:sz w:val="22"/>
        </w:rPr>
        <w:t xml:space="preserve">Neben den klassischen Ackerkulturen werden in diesem Jahr aufgrund der regionalen Lage auch Unwetterschäden im Gemüsebau gezeigt. </w:t>
      </w:r>
      <w:r>
        <w:rPr>
          <w:rFonts w:ascii="Arial" w:hAnsi="Arial" w:cs="Arial"/>
          <w:sz w:val="22"/>
        </w:rPr>
        <w:t>Di</w:t>
      </w:r>
      <w:r w:rsidR="00527577">
        <w:rPr>
          <w:rFonts w:ascii="Arial" w:hAnsi="Arial" w:cs="Arial"/>
          <w:sz w:val="22"/>
        </w:rPr>
        <w:t xml:space="preserve">e Gäste </w:t>
      </w:r>
      <w:r>
        <w:rPr>
          <w:rFonts w:ascii="Arial" w:hAnsi="Arial" w:cs="Arial"/>
          <w:sz w:val="22"/>
        </w:rPr>
        <w:t xml:space="preserve">können sich natürlich auch wieder selbst als Hagelschätzer versuchen. Daniel Rittershaus, Prokurist und Pressesprecher des Versicherungsvereins, freut sich darauf, endlich wieder persönlich mit den Landwirten ins Gespräch zu kommen: „Neben den Informationen zu unserem Versicherungsangebot stehen in diesem Jahr die Themen Wetterdaten und Wetterprognosen, die wir mittels unserer </w:t>
      </w:r>
      <w:proofErr w:type="spellStart"/>
      <w:r>
        <w:rPr>
          <w:rFonts w:ascii="Arial" w:hAnsi="Arial" w:cs="Arial"/>
          <w:sz w:val="22"/>
        </w:rPr>
        <w:t>meteosol</w:t>
      </w:r>
      <w:proofErr w:type="spellEnd"/>
      <w:r>
        <w:rPr>
          <w:rFonts w:ascii="Arial" w:hAnsi="Arial" w:cs="Arial"/>
          <w:sz w:val="22"/>
        </w:rPr>
        <w:t>®-Wetterstationen immer präziser machen wollen, auf der Agenda.</w:t>
      </w:r>
      <w:r w:rsidR="00527577">
        <w:rPr>
          <w:rFonts w:ascii="Arial" w:hAnsi="Arial" w:cs="Arial"/>
          <w:sz w:val="22"/>
        </w:rPr>
        <w:t xml:space="preserve"> Schon jetzt freuen wir uns auf die Fachgespräche, die wir in den letzten Jahren so vermisst haben.“</w:t>
      </w:r>
      <w:r>
        <w:rPr>
          <w:rFonts w:ascii="Arial" w:hAnsi="Arial" w:cs="Arial"/>
          <w:sz w:val="22"/>
        </w:rPr>
        <w:t xml:space="preserve"> </w:t>
      </w:r>
    </w:p>
    <w:p w14:paraId="0AB7017D" w14:textId="29C0BCE7" w:rsidR="00AD04E5" w:rsidRDefault="00AD04E5" w:rsidP="002C584D">
      <w:pPr>
        <w:spacing w:after="0" w:line="360" w:lineRule="atLeast"/>
        <w:rPr>
          <w:rFonts w:ascii="Arial" w:hAnsi="Arial" w:cs="Arial"/>
          <w:sz w:val="22"/>
        </w:rPr>
      </w:pPr>
    </w:p>
    <w:p w14:paraId="73C53475" w14:textId="77777777" w:rsidR="002D3C6B" w:rsidRDefault="002D3C6B" w:rsidP="00D910C1">
      <w:pPr>
        <w:spacing w:after="0" w:line="360" w:lineRule="atLeast"/>
        <w:rPr>
          <w:rFonts w:ascii="Arial" w:hAnsi="Arial" w:cs="Arial"/>
          <w:sz w:val="22"/>
        </w:rPr>
      </w:pPr>
      <w:r w:rsidRPr="002D3C6B">
        <w:rPr>
          <w:rFonts w:ascii="Arial" w:hAnsi="Arial" w:cs="Arial"/>
          <w:sz w:val="22"/>
        </w:rPr>
        <w:t xml:space="preserve">Weitere Informationen zu den DLG-Feldtagen 2022 sind unter </w:t>
      </w:r>
      <w:hyperlink r:id="rId10" w:history="1">
        <w:r w:rsidRPr="00252573">
          <w:rPr>
            <w:rStyle w:val="Hyperlink"/>
            <w:rFonts w:ascii="Arial" w:hAnsi="Arial" w:cs="Arial"/>
            <w:sz w:val="22"/>
          </w:rPr>
          <w:t>www.dlg-feldtage.de</w:t>
        </w:r>
      </w:hyperlink>
      <w:r>
        <w:rPr>
          <w:rFonts w:ascii="Arial" w:hAnsi="Arial" w:cs="Arial"/>
          <w:sz w:val="22"/>
        </w:rPr>
        <w:t xml:space="preserve"> </w:t>
      </w:r>
      <w:r w:rsidRPr="002D3C6B">
        <w:rPr>
          <w:rFonts w:ascii="Arial" w:hAnsi="Arial" w:cs="Arial"/>
          <w:sz w:val="22"/>
        </w:rPr>
        <w:t>zu finden.</w:t>
      </w:r>
    </w:p>
    <w:p w14:paraId="6F7A5626" w14:textId="77777777" w:rsidR="006E779F" w:rsidRDefault="006E779F" w:rsidP="00D910C1">
      <w:pPr>
        <w:spacing w:after="0" w:line="360" w:lineRule="atLeast"/>
        <w:rPr>
          <w:rFonts w:ascii="Arial" w:hAnsi="Arial" w:cs="Arial"/>
          <w:sz w:val="22"/>
        </w:rPr>
      </w:pPr>
    </w:p>
    <w:p w14:paraId="4347F481" w14:textId="77777777" w:rsidR="00970182" w:rsidRPr="001008CE" w:rsidRDefault="00970182" w:rsidP="00970182">
      <w:pPr>
        <w:spacing w:after="0" w:line="360" w:lineRule="atLeast"/>
        <w:rPr>
          <w:rFonts w:ascii="Arial" w:hAnsi="Arial" w:cs="Arial"/>
          <w:i/>
          <w:sz w:val="22"/>
        </w:rPr>
      </w:pPr>
      <w:r w:rsidRPr="001008CE">
        <w:rPr>
          <w:rFonts w:ascii="Arial" w:hAnsi="Arial" w:cs="Arial"/>
          <w:i/>
          <w:sz w:val="22"/>
        </w:rPr>
        <w:t>Mitveranstalter der DLG-</w:t>
      </w:r>
      <w:proofErr w:type="spellStart"/>
      <w:r w:rsidRPr="001008CE">
        <w:rPr>
          <w:rFonts w:ascii="Arial" w:hAnsi="Arial" w:cs="Arial"/>
          <w:i/>
          <w:sz w:val="22"/>
        </w:rPr>
        <w:t>Feldtage</w:t>
      </w:r>
      <w:proofErr w:type="spellEnd"/>
      <w:r w:rsidRPr="001008CE">
        <w:rPr>
          <w:rFonts w:ascii="Arial" w:hAnsi="Arial" w:cs="Arial"/>
          <w:i/>
          <w:sz w:val="22"/>
        </w:rPr>
        <w:t xml:space="preserve"> 202</w:t>
      </w:r>
      <w:r>
        <w:rPr>
          <w:rFonts w:ascii="Arial" w:hAnsi="Arial" w:cs="Arial"/>
          <w:i/>
          <w:sz w:val="22"/>
        </w:rPr>
        <w:t>2</w:t>
      </w:r>
      <w:r w:rsidRPr="001008CE">
        <w:rPr>
          <w:rFonts w:ascii="Arial" w:hAnsi="Arial" w:cs="Arial"/>
          <w:i/>
          <w:sz w:val="22"/>
        </w:rPr>
        <w:t xml:space="preserve"> in </w:t>
      </w:r>
      <w:r>
        <w:rPr>
          <w:rFonts w:ascii="Arial" w:hAnsi="Arial" w:cs="Arial"/>
          <w:i/>
          <w:sz w:val="22"/>
        </w:rPr>
        <w:t xml:space="preserve">Mannheim </w:t>
      </w:r>
      <w:r w:rsidRPr="001008CE">
        <w:rPr>
          <w:rFonts w:ascii="Arial" w:hAnsi="Arial" w:cs="Arial"/>
          <w:i/>
          <w:sz w:val="22"/>
        </w:rPr>
        <w:t xml:space="preserve">sind das Ministerium für </w:t>
      </w:r>
      <w:r>
        <w:rPr>
          <w:rFonts w:ascii="Arial" w:hAnsi="Arial" w:cs="Arial"/>
          <w:i/>
          <w:sz w:val="22"/>
        </w:rPr>
        <w:t xml:space="preserve">Ernährung, ländlichen Raum und Verbraucherschutz </w:t>
      </w:r>
      <w:r w:rsidRPr="001008CE">
        <w:rPr>
          <w:rFonts w:ascii="Arial" w:hAnsi="Arial" w:cs="Arial"/>
          <w:i/>
          <w:sz w:val="22"/>
        </w:rPr>
        <w:t xml:space="preserve">des Landes </w:t>
      </w:r>
      <w:r>
        <w:rPr>
          <w:rFonts w:ascii="Arial" w:hAnsi="Arial" w:cs="Arial"/>
          <w:i/>
          <w:sz w:val="22"/>
        </w:rPr>
        <w:t>Baden-Württemberg,</w:t>
      </w:r>
      <w:r w:rsidRPr="001008CE">
        <w:rPr>
          <w:rFonts w:ascii="Arial" w:hAnsi="Arial" w:cs="Arial"/>
          <w:i/>
          <w:sz w:val="22"/>
        </w:rPr>
        <w:t xml:space="preserve"> </w:t>
      </w:r>
      <w:r>
        <w:rPr>
          <w:rFonts w:ascii="Arial" w:hAnsi="Arial" w:cs="Arial"/>
          <w:i/>
          <w:sz w:val="22"/>
        </w:rPr>
        <w:t xml:space="preserve">die </w:t>
      </w:r>
      <w:r w:rsidRPr="001008CE">
        <w:rPr>
          <w:rFonts w:ascii="Arial" w:hAnsi="Arial" w:cs="Arial"/>
          <w:i/>
          <w:sz w:val="22"/>
        </w:rPr>
        <w:t>Vereinigte Hagelversicherung</w:t>
      </w:r>
      <w:r>
        <w:rPr>
          <w:rFonts w:ascii="Arial" w:hAnsi="Arial" w:cs="Arial"/>
          <w:i/>
          <w:sz w:val="22"/>
        </w:rPr>
        <w:t xml:space="preserve">, Raiffeisen Waren GmbH, die </w:t>
      </w:r>
      <w:r w:rsidRPr="005937D1">
        <w:rPr>
          <w:rFonts w:ascii="Arial" w:hAnsi="Arial" w:cs="Arial"/>
          <w:i/>
          <w:sz w:val="22"/>
        </w:rPr>
        <w:t>Raiffeisen Waren-Zentrale Rhein-Main eG (RWZ)</w:t>
      </w:r>
      <w:r>
        <w:rPr>
          <w:rFonts w:ascii="Arial" w:hAnsi="Arial" w:cs="Arial"/>
          <w:i/>
          <w:sz w:val="22"/>
        </w:rPr>
        <w:t xml:space="preserve"> und die </w:t>
      </w:r>
      <w:r w:rsidRPr="005937D1">
        <w:rPr>
          <w:rFonts w:ascii="Arial" w:hAnsi="Arial" w:cs="Arial"/>
          <w:i/>
          <w:sz w:val="22"/>
        </w:rPr>
        <w:t>ZG Raiffeisen eG</w:t>
      </w:r>
      <w:r w:rsidRPr="001008CE">
        <w:rPr>
          <w:rFonts w:ascii="Arial" w:hAnsi="Arial" w:cs="Arial"/>
          <w:i/>
          <w:sz w:val="22"/>
        </w:rPr>
        <w:t>. Als Fachpartner wird die diesjährige Veranstaltung unterstützt durch die Union zur Förderung von Öl- und Proteinpflanzen (UFOP)</w:t>
      </w:r>
      <w:r>
        <w:rPr>
          <w:rFonts w:ascii="Arial" w:hAnsi="Arial" w:cs="Arial"/>
          <w:i/>
          <w:sz w:val="22"/>
        </w:rPr>
        <w:t>,</w:t>
      </w:r>
      <w:r w:rsidRPr="001008CE">
        <w:rPr>
          <w:rFonts w:ascii="Arial" w:hAnsi="Arial" w:cs="Arial"/>
          <w:i/>
          <w:sz w:val="22"/>
        </w:rPr>
        <w:t xml:space="preserve"> die Bundesanstalt für Landwirtschaft und Ernährung</w:t>
      </w:r>
      <w:r>
        <w:rPr>
          <w:rFonts w:ascii="Arial" w:hAnsi="Arial" w:cs="Arial"/>
          <w:i/>
          <w:sz w:val="22"/>
        </w:rPr>
        <w:t xml:space="preserve"> (BLE), die Südzucker AG und das Ministerium für Wirtschaft, Verkehr, Landwirtschaft und Weinbau des Landes Rheinland-Pfalz</w:t>
      </w:r>
      <w:r w:rsidRPr="001008CE">
        <w:rPr>
          <w:rFonts w:ascii="Arial" w:hAnsi="Arial" w:cs="Arial"/>
          <w:i/>
          <w:sz w:val="22"/>
        </w:rPr>
        <w:t>.</w:t>
      </w:r>
    </w:p>
    <w:p w14:paraId="3A7BC6B7" w14:textId="77777777" w:rsidR="00970182" w:rsidRDefault="00970182" w:rsidP="00460A84">
      <w:pPr>
        <w:spacing w:after="0" w:line="360" w:lineRule="atLeast"/>
        <w:rPr>
          <w:rFonts w:ascii="Arial" w:hAnsi="Arial" w:cs="Arial"/>
          <w:sz w:val="22"/>
        </w:rPr>
      </w:pPr>
    </w:p>
    <w:p w14:paraId="398329C1" w14:textId="63EE5007" w:rsidR="008E0478" w:rsidRPr="008E0478" w:rsidRDefault="001839A2" w:rsidP="00460A84">
      <w:pPr>
        <w:spacing w:after="0" w:line="360" w:lineRule="atLeast"/>
        <w:rPr>
          <w:rFonts w:ascii="Arial" w:hAnsi="Arial" w:cs="Arial"/>
          <w:szCs w:val="20"/>
        </w:rPr>
      </w:pPr>
      <w:r>
        <w:rPr>
          <w:rFonts w:ascii="Arial" w:hAnsi="Arial" w:cs="Arial"/>
          <w:sz w:val="22"/>
        </w:rPr>
        <w:t>[</w:t>
      </w:r>
      <w:r w:rsidR="00460A84">
        <w:rPr>
          <w:rFonts w:ascii="Arial" w:hAnsi="Arial" w:cs="Arial"/>
          <w:sz w:val="22"/>
        </w:rPr>
        <w:fldChar w:fldCharType="begin"/>
      </w:r>
      <w:r w:rsidR="00460A84">
        <w:rPr>
          <w:rFonts w:ascii="Arial" w:hAnsi="Arial" w:cs="Arial"/>
          <w:sz w:val="22"/>
        </w:rPr>
        <w:instrText xml:space="preserve"> NUMCHARS   \* MERGEFORMAT </w:instrText>
      </w:r>
      <w:r w:rsidR="00460A84">
        <w:rPr>
          <w:rFonts w:ascii="Arial" w:hAnsi="Arial" w:cs="Arial"/>
          <w:sz w:val="22"/>
        </w:rPr>
        <w:fldChar w:fldCharType="separate"/>
      </w:r>
      <w:r w:rsidR="00C036A3">
        <w:rPr>
          <w:rFonts w:ascii="Arial" w:hAnsi="Arial" w:cs="Arial"/>
          <w:noProof/>
          <w:sz w:val="22"/>
        </w:rPr>
        <w:t>3535</w:t>
      </w:r>
      <w:r w:rsidR="00460A84">
        <w:rPr>
          <w:rFonts w:ascii="Arial" w:hAnsi="Arial" w:cs="Arial"/>
          <w:sz w:val="22"/>
        </w:rPr>
        <w:fldChar w:fldCharType="end"/>
      </w:r>
      <w:bookmarkStart w:id="1" w:name="_GoBack"/>
      <w:bookmarkEnd w:id="1"/>
      <w:r w:rsidR="00460A84">
        <w:rPr>
          <w:rFonts w:ascii="Arial" w:hAnsi="Arial" w:cs="Arial"/>
          <w:sz w:val="22"/>
        </w:rPr>
        <w:t xml:space="preserve"> Zeichen</w:t>
      </w:r>
      <w:r>
        <w:rPr>
          <w:rFonts w:ascii="Arial" w:hAnsi="Arial" w:cs="Arial"/>
          <w:sz w:val="22"/>
        </w:rPr>
        <w:t>]</w:t>
      </w:r>
      <w:r w:rsidR="0013581F">
        <w:rPr>
          <w:rFonts w:ascii="Arial" w:hAnsi="Arial" w:cs="Arial"/>
          <w:sz w:val="22"/>
        </w:rPr>
        <w:t xml:space="preserve"> </w:t>
      </w:r>
    </w:p>
    <w:sectPr w:rsidR="008E0478" w:rsidRPr="008E0478" w:rsidSect="00FE1A8A">
      <w:headerReference w:type="default" r:id="rId11"/>
      <w:pgSz w:w="11906" w:h="16838"/>
      <w:pgMar w:top="851" w:right="2381"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CA03" w14:textId="77777777" w:rsidR="00F66E01" w:rsidRDefault="00F66E01" w:rsidP="000A47A8">
      <w:pPr>
        <w:spacing w:after="0" w:line="240" w:lineRule="auto"/>
      </w:pPr>
      <w:r>
        <w:separator/>
      </w:r>
    </w:p>
  </w:endnote>
  <w:endnote w:type="continuationSeparator" w:id="0">
    <w:p w14:paraId="6DEB8194" w14:textId="77777777" w:rsidR="00F66E01" w:rsidRDefault="00F66E01" w:rsidP="000A4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5F1B0" w14:textId="77777777" w:rsidR="00F66E01" w:rsidRDefault="00F66E01" w:rsidP="000A47A8">
      <w:pPr>
        <w:spacing w:after="0" w:line="240" w:lineRule="auto"/>
      </w:pPr>
      <w:r>
        <w:separator/>
      </w:r>
    </w:p>
  </w:footnote>
  <w:footnote w:type="continuationSeparator" w:id="0">
    <w:p w14:paraId="437B8E42" w14:textId="77777777" w:rsidR="00F66E01" w:rsidRDefault="00F66E01" w:rsidP="000A4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D7EC" w14:textId="77777777" w:rsidR="00626C53" w:rsidRPr="00573352" w:rsidRDefault="00626C53" w:rsidP="0043627A">
    <w:pPr>
      <w:pStyle w:val="Kopfzeile"/>
      <w:spacing w:after="0" w:line="240" w:lineRule="auto"/>
      <w:jc w:val="right"/>
      <w:rPr>
        <w:rFonts w:ascii="Arial" w:hAnsi="Arial" w:cs="Arial"/>
      </w:rPr>
    </w:pPr>
    <w:r w:rsidRPr="00573352">
      <w:rPr>
        <w:rFonts w:ascii="Arial" w:hAnsi="Arial" w:cs="Arial"/>
      </w:rPr>
      <w:t xml:space="preserve">Seite </w:t>
    </w:r>
    <w:r w:rsidRPr="00573352">
      <w:rPr>
        <w:rFonts w:ascii="Arial" w:hAnsi="Arial" w:cs="Arial"/>
      </w:rPr>
      <w:fldChar w:fldCharType="begin"/>
    </w:r>
    <w:r w:rsidRPr="00573352">
      <w:rPr>
        <w:rFonts w:ascii="Arial" w:hAnsi="Arial" w:cs="Arial"/>
      </w:rPr>
      <w:instrText>PAGE   \* MERGEFORMAT</w:instrText>
    </w:r>
    <w:r w:rsidRPr="00573352">
      <w:rPr>
        <w:rFonts w:ascii="Arial" w:hAnsi="Arial" w:cs="Arial"/>
      </w:rPr>
      <w:fldChar w:fldCharType="separate"/>
    </w:r>
    <w:r w:rsidR="00D400E1">
      <w:rPr>
        <w:rFonts w:ascii="Arial" w:hAnsi="Arial" w:cs="Arial"/>
        <w:noProof/>
      </w:rPr>
      <w:t>17</w:t>
    </w:r>
    <w:r w:rsidRPr="00573352">
      <w:rPr>
        <w:rFonts w:ascii="Arial" w:hAnsi="Arial" w:cs="Arial"/>
      </w:rPr>
      <w:fldChar w:fldCharType="end"/>
    </w:r>
  </w:p>
  <w:p w14:paraId="0B73301C" w14:textId="77777777" w:rsidR="00626C53" w:rsidRDefault="00626C53" w:rsidP="00573352">
    <w:pPr>
      <w:pStyle w:val="Kopfzeile"/>
      <w:spacing w:after="0" w:line="240" w:lineRule="auto"/>
    </w:pPr>
  </w:p>
  <w:p w14:paraId="5D095E90" w14:textId="77777777" w:rsidR="00626C53" w:rsidRPr="00573352" w:rsidRDefault="00626C53" w:rsidP="00573352">
    <w:pPr>
      <w:pStyle w:val="Kopfzeile"/>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7.95pt;height:141.35pt" o:bullet="t">
        <v:imagedata r:id="rId1" o:title="art7600"/>
      </v:shape>
    </w:pict>
  </w:numPicBullet>
  <w:abstractNum w:abstractNumId="0" w15:restartNumberingAfterBreak="0">
    <w:nsid w:val="05676C94"/>
    <w:multiLevelType w:val="hybridMultilevel"/>
    <w:tmpl w:val="572C8DBC"/>
    <w:lvl w:ilvl="0" w:tplc="93F4A20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536CC"/>
    <w:multiLevelType w:val="hybridMultilevel"/>
    <w:tmpl w:val="A364E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254558"/>
    <w:multiLevelType w:val="hybridMultilevel"/>
    <w:tmpl w:val="24900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7A42F9"/>
    <w:multiLevelType w:val="hybridMultilevel"/>
    <w:tmpl w:val="396A0EEA"/>
    <w:lvl w:ilvl="0" w:tplc="81DAF356">
      <w:start w:val="1"/>
      <w:numFmt w:val="bullet"/>
      <w:lvlText w:val=""/>
      <w:lvlPicBulletId w:val="0"/>
      <w:lvlJc w:val="left"/>
      <w:pPr>
        <w:tabs>
          <w:tab w:val="num" w:pos="720"/>
        </w:tabs>
        <w:ind w:left="720" w:hanging="360"/>
      </w:pPr>
      <w:rPr>
        <w:rFonts w:ascii="Symbol" w:hAnsi="Symbol" w:hint="default"/>
      </w:rPr>
    </w:lvl>
    <w:lvl w:ilvl="1" w:tplc="BB88D578" w:tentative="1">
      <w:start w:val="1"/>
      <w:numFmt w:val="bullet"/>
      <w:lvlText w:val=""/>
      <w:lvlPicBulletId w:val="0"/>
      <w:lvlJc w:val="left"/>
      <w:pPr>
        <w:tabs>
          <w:tab w:val="num" w:pos="1440"/>
        </w:tabs>
        <w:ind w:left="1440" w:hanging="360"/>
      </w:pPr>
      <w:rPr>
        <w:rFonts w:ascii="Symbol" w:hAnsi="Symbol" w:hint="default"/>
      </w:rPr>
    </w:lvl>
    <w:lvl w:ilvl="2" w:tplc="D74AD612" w:tentative="1">
      <w:start w:val="1"/>
      <w:numFmt w:val="bullet"/>
      <w:lvlText w:val=""/>
      <w:lvlPicBulletId w:val="0"/>
      <w:lvlJc w:val="left"/>
      <w:pPr>
        <w:tabs>
          <w:tab w:val="num" w:pos="2160"/>
        </w:tabs>
        <w:ind w:left="2160" w:hanging="360"/>
      </w:pPr>
      <w:rPr>
        <w:rFonts w:ascii="Symbol" w:hAnsi="Symbol" w:hint="default"/>
      </w:rPr>
    </w:lvl>
    <w:lvl w:ilvl="3" w:tplc="1B70063A" w:tentative="1">
      <w:start w:val="1"/>
      <w:numFmt w:val="bullet"/>
      <w:lvlText w:val=""/>
      <w:lvlPicBulletId w:val="0"/>
      <w:lvlJc w:val="left"/>
      <w:pPr>
        <w:tabs>
          <w:tab w:val="num" w:pos="2880"/>
        </w:tabs>
        <w:ind w:left="2880" w:hanging="360"/>
      </w:pPr>
      <w:rPr>
        <w:rFonts w:ascii="Symbol" w:hAnsi="Symbol" w:hint="default"/>
      </w:rPr>
    </w:lvl>
    <w:lvl w:ilvl="4" w:tplc="5F165A3E" w:tentative="1">
      <w:start w:val="1"/>
      <w:numFmt w:val="bullet"/>
      <w:lvlText w:val=""/>
      <w:lvlPicBulletId w:val="0"/>
      <w:lvlJc w:val="left"/>
      <w:pPr>
        <w:tabs>
          <w:tab w:val="num" w:pos="3600"/>
        </w:tabs>
        <w:ind w:left="3600" w:hanging="360"/>
      </w:pPr>
      <w:rPr>
        <w:rFonts w:ascii="Symbol" w:hAnsi="Symbol" w:hint="default"/>
      </w:rPr>
    </w:lvl>
    <w:lvl w:ilvl="5" w:tplc="53AA1708" w:tentative="1">
      <w:start w:val="1"/>
      <w:numFmt w:val="bullet"/>
      <w:lvlText w:val=""/>
      <w:lvlPicBulletId w:val="0"/>
      <w:lvlJc w:val="left"/>
      <w:pPr>
        <w:tabs>
          <w:tab w:val="num" w:pos="4320"/>
        </w:tabs>
        <w:ind w:left="4320" w:hanging="360"/>
      </w:pPr>
      <w:rPr>
        <w:rFonts w:ascii="Symbol" w:hAnsi="Symbol" w:hint="default"/>
      </w:rPr>
    </w:lvl>
    <w:lvl w:ilvl="6" w:tplc="F88E073E" w:tentative="1">
      <w:start w:val="1"/>
      <w:numFmt w:val="bullet"/>
      <w:lvlText w:val=""/>
      <w:lvlPicBulletId w:val="0"/>
      <w:lvlJc w:val="left"/>
      <w:pPr>
        <w:tabs>
          <w:tab w:val="num" w:pos="5040"/>
        </w:tabs>
        <w:ind w:left="5040" w:hanging="360"/>
      </w:pPr>
      <w:rPr>
        <w:rFonts w:ascii="Symbol" w:hAnsi="Symbol" w:hint="default"/>
      </w:rPr>
    </w:lvl>
    <w:lvl w:ilvl="7" w:tplc="330CB082" w:tentative="1">
      <w:start w:val="1"/>
      <w:numFmt w:val="bullet"/>
      <w:lvlText w:val=""/>
      <w:lvlPicBulletId w:val="0"/>
      <w:lvlJc w:val="left"/>
      <w:pPr>
        <w:tabs>
          <w:tab w:val="num" w:pos="5760"/>
        </w:tabs>
        <w:ind w:left="5760" w:hanging="360"/>
      </w:pPr>
      <w:rPr>
        <w:rFonts w:ascii="Symbol" w:hAnsi="Symbol" w:hint="default"/>
      </w:rPr>
    </w:lvl>
    <w:lvl w:ilvl="8" w:tplc="1D00CCFE"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E0761BC"/>
    <w:multiLevelType w:val="hybridMultilevel"/>
    <w:tmpl w:val="7F147F3A"/>
    <w:lvl w:ilvl="0" w:tplc="D488034A">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DE7348"/>
    <w:multiLevelType w:val="hybridMultilevel"/>
    <w:tmpl w:val="BE96FF4E"/>
    <w:lvl w:ilvl="0" w:tplc="FF38A6EA">
      <w:start w:val="1"/>
      <w:numFmt w:val="bullet"/>
      <w:lvlText w:val=""/>
      <w:lvlPicBulletId w:val="0"/>
      <w:lvlJc w:val="left"/>
      <w:pPr>
        <w:tabs>
          <w:tab w:val="num" w:pos="720"/>
        </w:tabs>
        <w:ind w:left="720" w:hanging="360"/>
      </w:pPr>
      <w:rPr>
        <w:rFonts w:ascii="Symbol" w:hAnsi="Symbol" w:hint="default"/>
      </w:rPr>
    </w:lvl>
    <w:lvl w:ilvl="1" w:tplc="E294C57C" w:tentative="1">
      <w:start w:val="1"/>
      <w:numFmt w:val="bullet"/>
      <w:lvlText w:val=""/>
      <w:lvlPicBulletId w:val="0"/>
      <w:lvlJc w:val="left"/>
      <w:pPr>
        <w:tabs>
          <w:tab w:val="num" w:pos="1440"/>
        </w:tabs>
        <w:ind w:left="1440" w:hanging="360"/>
      </w:pPr>
      <w:rPr>
        <w:rFonts w:ascii="Symbol" w:hAnsi="Symbol" w:hint="default"/>
      </w:rPr>
    </w:lvl>
    <w:lvl w:ilvl="2" w:tplc="D1B0C7AA" w:tentative="1">
      <w:start w:val="1"/>
      <w:numFmt w:val="bullet"/>
      <w:lvlText w:val=""/>
      <w:lvlPicBulletId w:val="0"/>
      <w:lvlJc w:val="left"/>
      <w:pPr>
        <w:tabs>
          <w:tab w:val="num" w:pos="2160"/>
        </w:tabs>
        <w:ind w:left="2160" w:hanging="360"/>
      </w:pPr>
      <w:rPr>
        <w:rFonts w:ascii="Symbol" w:hAnsi="Symbol" w:hint="default"/>
      </w:rPr>
    </w:lvl>
    <w:lvl w:ilvl="3" w:tplc="7EC4C4FC" w:tentative="1">
      <w:start w:val="1"/>
      <w:numFmt w:val="bullet"/>
      <w:lvlText w:val=""/>
      <w:lvlPicBulletId w:val="0"/>
      <w:lvlJc w:val="left"/>
      <w:pPr>
        <w:tabs>
          <w:tab w:val="num" w:pos="2880"/>
        </w:tabs>
        <w:ind w:left="2880" w:hanging="360"/>
      </w:pPr>
      <w:rPr>
        <w:rFonts w:ascii="Symbol" w:hAnsi="Symbol" w:hint="default"/>
      </w:rPr>
    </w:lvl>
    <w:lvl w:ilvl="4" w:tplc="A3102412" w:tentative="1">
      <w:start w:val="1"/>
      <w:numFmt w:val="bullet"/>
      <w:lvlText w:val=""/>
      <w:lvlPicBulletId w:val="0"/>
      <w:lvlJc w:val="left"/>
      <w:pPr>
        <w:tabs>
          <w:tab w:val="num" w:pos="3600"/>
        </w:tabs>
        <w:ind w:left="3600" w:hanging="360"/>
      </w:pPr>
      <w:rPr>
        <w:rFonts w:ascii="Symbol" w:hAnsi="Symbol" w:hint="default"/>
      </w:rPr>
    </w:lvl>
    <w:lvl w:ilvl="5" w:tplc="271CB16E" w:tentative="1">
      <w:start w:val="1"/>
      <w:numFmt w:val="bullet"/>
      <w:lvlText w:val=""/>
      <w:lvlPicBulletId w:val="0"/>
      <w:lvlJc w:val="left"/>
      <w:pPr>
        <w:tabs>
          <w:tab w:val="num" w:pos="4320"/>
        </w:tabs>
        <w:ind w:left="4320" w:hanging="360"/>
      </w:pPr>
      <w:rPr>
        <w:rFonts w:ascii="Symbol" w:hAnsi="Symbol" w:hint="default"/>
      </w:rPr>
    </w:lvl>
    <w:lvl w:ilvl="6" w:tplc="45F07BC6" w:tentative="1">
      <w:start w:val="1"/>
      <w:numFmt w:val="bullet"/>
      <w:lvlText w:val=""/>
      <w:lvlPicBulletId w:val="0"/>
      <w:lvlJc w:val="left"/>
      <w:pPr>
        <w:tabs>
          <w:tab w:val="num" w:pos="5040"/>
        </w:tabs>
        <w:ind w:left="5040" w:hanging="360"/>
      </w:pPr>
      <w:rPr>
        <w:rFonts w:ascii="Symbol" w:hAnsi="Symbol" w:hint="default"/>
      </w:rPr>
    </w:lvl>
    <w:lvl w:ilvl="7" w:tplc="F0EE969C" w:tentative="1">
      <w:start w:val="1"/>
      <w:numFmt w:val="bullet"/>
      <w:lvlText w:val=""/>
      <w:lvlPicBulletId w:val="0"/>
      <w:lvlJc w:val="left"/>
      <w:pPr>
        <w:tabs>
          <w:tab w:val="num" w:pos="5760"/>
        </w:tabs>
        <w:ind w:left="5760" w:hanging="360"/>
      </w:pPr>
      <w:rPr>
        <w:rFonts w:ascii="Symbol" w:hAnsi="Symbol" w:hint="default"/>
      </w:rPr>
    </w:lvl>
    <w:lvl w:ilvl="8" w:tplc="61DCAE3A"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2E46511"/>
    <w:multiLevelType w:val="hybridMultilevel"/>
    <w:tmpl w:val="029A4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4A5D47"/>
    <w:multiLevelType w:val="hybridMultilevel"/>
    <w:tmpl w:val="760E6FAE"/>
    <w:lvl w:ilvl="0" w:tplc="FE269E5A">
      <w:start w:val="1"/>
      <w:numFmt w:val="bullet"/>
      <w:lvlText w:val=""/>
      <w:lvlPicBulletId w:val="0"/>
      <w:lvlJc w:val="left"/>
      <w:pPr>
        <w:tabs>
          <w:tab w:val="num" w:pos="720"/>
        </w:tabs>
        <w:ind w:left="720" w:hanging="360"/>
      </w:pPr>
      <w:rPr>
        <w:rFonts w:ascii="Symbol" w:hAnsi="Symbol" w:hint="default"/>
      </w:rPr>
    </w:lvl>
    <w:lvl w:ilvl="1" w:tplc="6ACCAB78" w:tentative="1">
      <w:start w:val="1"/>
      <w:numFmt w:val="bullet"/>
      <w:lvlText w:val=""/>
      <w:lvlPicBulletId w:val="0"/>
      <w:lvlJc w:val="left"/>
      <w:pPr>
        <w:tabs>
          <w:tab w:val="num" w:pos="1440"/>
        </w:tabs>
        <w:ind w:left="1440" w:hanging="360"/>
      </w:pPr>
      <w:rPr>
        <w:rFonts w:ascii="Symbol" w:hAnsi="Symbol" w:hint="default"/>
      </w:rPr>
    </w:lvl>
    <w:lvl w:ilvl="2" w:tplc="CD96B0D0" w:tentative="1">
      <w:start w:val="1"/>
      <w:numFmt w:val="bullet"/>
      <w:lvlText w:val=""/>
      <w:lvlPicBulletId w:val="0"/>
      <w:lvlJc w:val="left"/>
      <w:pPr>
        <w:tabs>
          <w:tab w:val="num" w:pos="2160"/>
        </w:tabs>
        <w:ind w:left="2160" w:hanging="360"/>
      </w:pPr>
      <w:rPr>
        <w:rFonts w:ascii="Symbol" w:hAnsi="Symbol" w:hint="default"/>
      </w:rPr>
    </w:lvl>
    <w:lvl w:ilvl="3" w:tplc="8FCAD33C" w:tentative="1">
      <w:start w:val="1"/>
      <w:numFmt w:val="bullet"/>
      <w:lvlText w:val=""/>
      <w:lvlPicBulletId w:val="0"/>
      <w:lvlJc w:val="left"/>
      <w:pPr>
        <w:tabs>
          <w:tab w:val="num" w:pos="2880"/>
        </w:tabs>
        <w:ind w:left="2880" w:hanging="360"/>
      </w:pPr>
      <w:rPr>
        <w:rFonts w:ascii="Symbol" w:hAnsi="Symbol" w:hint="default"/>
      </w:rPr>
    </w:lvl>
    <w:lvl w:ilvl="4" w:tplc="263410D4" w:tentative="1">
      <w:start w:val="1"/>
      <w:numFmt w:val="bullet"/>
      <w:lvlText w:val=""/>
      <w:lvlPicBulletId w:val="0"/>
      <w:lvlJc w:val="left"/>
      <w:pPr>
        <w:tabs>
          <w:tab w:val="num" w:pos="3600"/>
        </w:tabs>
        <w:ind w:left="3600" w:hanging="360"/>
      </w:pPr>
      <w:rPr>
        <w:rFonts w:ascii="Symbol" w:hAnsi="Symbol" w:hint="default"/>
      </w:rPr>
    </w:lvl>
    <w:lvl w:ilvl="5" w:tplc="05A60A96" w:tentative="1">
      <w:start w:val="1"/>
      <w:numFmt w:val="bullet"/>
      <w:lvlText w:val=""/>
      <w:lvlPicBulletId w:val="0"/>
      <w:lvlJc w:val="left"/>
      <w:pPr>
        <w:tabs>
          <w:tab w:val="num" w:pos="4320"/>
        </w:tabs>
        <w:ind w:left="4320" w:hanging="360"/>
      </w:pPr>
      <w:rPr>
        <w:rFonts w:ascii="Symbol" w:hAnsi="Symbol" w:hint="default"/>
      </w:rPr>
    </w:lvl>
    <w:lvl w:ilvl="6" w:tplc="98C06D98" w:tentative="1">
      <w:start w:val="1"/>
      <w:numFmt w:val="bullet"/>
      <w:lvlText w:val=""/>
      <w:lvlPicBulletId w:val="0"/>
      <w:lvlJc w:val="left"/>
      <w:pPr>
        <w:tabs>
          <w:tab w:val="num" w:pos="5040"/>
        </w:tabs>
        <w:ind w:left="5040" w:hanging="360"/>
      </w:pPr>
      <w:rPr>
        <w:rFonts w:ascii="Symbol" w:hAnsi="Symbol" w:hint="default"/>
      </w:rPr>
    </w:lvl>
    <w:lvl w:ilvl="7" w:tplc="E06886CC" w:tentative="1">
      <w:start w:val="1"/>
      <w:numFmt w:val="bullet"/>
      <w:lvlText w:val=""/>
      <w:lvlPicBulletId w:val="0"/>
      <w:lvlJc w:val="left"/>
      <w:pPr>
        <w:tabs>
          <w:tab w:val="num" w:pos="5760"/>
        </w:tabs>
        <w:ind w:left="5760" w:hanging="360"/>
      </w:pPr>
      <w:rPr>
        <w:rFonts w:ascii="Symbol" w:hAnsi="Symbol" w:hint="default"/>
      </w:rPr>
    </w:lvl>
    <w:lvl w:ilvl="8" w:tplc="A2A2A050"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9D53DB7"/>
    <w:multiLevelType w:val="hybridMultilevel"/>
    <w:tmpl w:val="C1AC7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BE1D3F"/>
    <w:multiLevelType w:val="hybridMultilevel"/>
    <w:tmpl w:val="57BA0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64404D"/>
    <w:multiLevelType w:val="hybridMultilevel"/>
    <w:tmpl w:val="170ED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795851"/>
    <w:multiLevelType w:val="hybridMultilevel"/>
    <w:tmpl w:val="AAC6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D16B9A"/>
    <w:multiLevelType w:val="hybridMultilevel"/>
    <w:tmpl w:val="6DEC6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4F4EC8"/>
    <w:multiLevelType w:val="hybridMultilevel"/>
    <w:tmpl w:val="1A6E3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8C3D00"/>
    <w:multiLevelType w:val="hybridMultilevel"/>
    <w:tmpl w:val="F4005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F27180"/>
    <w:multiLevelType w:val="hybridMultilevel"/>
    <w:tmpl w:val="129C6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077E96"/>
    <w:multiLevelType w:val="hybridMultilevel"/>
    <w:tmpl w:val="2B888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244A7F"/>
    <w:multiLevelType w:val="hybridMultilevel"/>
    <w:tmpl w:val="4DBA5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E42701"/>
    <w:multiLevelType w:val="hybridMultilevel"/>
    <w:tmpl w:val="32323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9932A9"/>
    <w:multiLevelType w:val="hybridMultilevel"/>
    <w:tmpl w:val="A06AB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656B2F"/>
    <w:multiLevelType w:val="hybridMultilevel"/>
    <w:tmpl w:val="71789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597121"/>
    <w:multiLevelType w:val="hybridMultilevel"/>
    <w:tmpl w:val="9822F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64487A"/>
    <w:multiLevelType w:val="hybridMultilevel"/>
    <w:tmpl w:val="8E5E4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681E55"/>
    <w:multiLevelType w:val="hybridMultilevel"/>
    <w:tmpl w:val="FDB82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C53441"/>
    <w:multiLevelType w:val="hybridMultilevel"/>
    <w:tmpl w:val="B91E2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7420A1"/>
    <w:multiLevelType w:val="hybridMultilevel"/>
    <w:tmpl w:val="DED2A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71C0DB4"/>
    <w:multiLevelType w:val="hybridMultilevel"/>
    <w:tmpl w:val="B0AAF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A6B7B89"/>
    <w:multiLevelType w:val="hybridMultilevel"/>
    <w:tmpl w:val="242E4A9C"/>
    <w:lvl w:ilvl="0" w:tplc="CA34E49C">
      <w:start w:val="1"/>
      <w:numFmt w:val="bullet"/>
      <w:lvlText w:val=""/>
      <w:lvlPicBulletId w:val="0"/>
      <w:lvlJc w:val="left"/>
      <w:pPr>
        <w:tabs>
          <w:tab w:val="num" w:pos="720"/>
        </w:tabs>
        <w:ind w:left="720" w:hanging="360"/>
      </w:pPr>
      <w:rPr>
        <w:rFonts w:ascii="Symbol" w:hAnsi="Symbol" w:hint="default"/>
      </w:rPr>
    </w:lvl>
    <w:lvl w:ilvl="1" w:tplc="CC6A8EFA" w:tentative="1">
      <w:start w:val="1"/>
      <w:numFmt w:val="bullet"/>
      <w:lvlText w:val=""/>
      <w:lvlPicBulletId w:val="0"/>
      <w:lvlJc w:val="left"/>
      <w:pPr>
        <w:tabs>
          <w:tab w:val="num" w:pos="1440"/>
        </w:tabs>
        <w:ind w:left="1440" w:hanging="360"/>
      </w:pPr>
      <w:rPr>
        <w:rFonts w:ascii="Symbol" w:hAnsi="Symbol" w:hint="default"/>
      </w:rPr>
    </w:lvl>
    <w:lvl w:ilvl="2" w:tplc="B358B97A" w:tentative="1">
      <w:start w:val="1"/>
      <w:numFmt w:val="bullet"/>
      <w:lvlText w:val=""/>
      <w:lvlPicBulletId w:val="0"/>
      <w:lvlJc w:val="left"/>
      <w:pPr>
        <w:tabs>
          <w:tab w:val="num" w:pos="2160"/>
        </w:tabs>
        <w:ind w:left="2160" w:hanging="360"/>
      </w:pPr>
      <w:rPr>
        <w:rFonts w:ascii="Symbol" w:hAnsi="Symbol" w:hint="default"/>
      </w:rPr>
    </w:lvl>
    <w:lvl w:ilvl="3" w:tplc="FC06F4A4" w:tentative="1">
      <w:start w:val="1"/>
      <w:numFmt w:val="bullet"/>
      <w:lvlText w:val=""/>
      <w:lvlPicBulletId w:val="0"/>
      <w:lvlJc w:val="left"/>
      <w:pPr>
        <w:tabs>
          <w:tab w:val="num" w:pos="2880"/>
        </w:tabs>
        <w:ind w:left="2880" w:hanging="360"/>
      </w:pPr>
      <w:rPr>
        <w:rFonts w:ascii="Symbol" w:hAnsi="Symbol" w:hint="default"/>
      </w:rPr>
    </w:lvl>
    <w:lvl w:ilvl="4" w:tplc="C1BA736E" w:tentative="1">
      <w:start w:val="1"/>
      <w:numFmt w:val="bullet"/>
      <w:lvlText w:val=""/>
      <w:lvlPicBulletId w:val="0"/>
      <w:lvlJc w:val="left"/>
      <w:pPr>
        <w:tabs>
          <w:tab w:val="num" w:pos="3600"/>
        </w:tabs>
        <w:ind w:left="3600" w:hanging="360"/>
      </w:pPr>
      <w:rPr>
        <w:rFonts w:ascii="Symbol" w:hAnsi="Symbol" w:hint="default"/>
      </w:rPr>
    </w:lvl>
    <w:lvl w:ilvl="5" w:tplc="E45C40C2" w:tentative="1">
      <w:start w:val="1"/>
      <w:numFmt w:val="bullet"/>
      <w:lvlText w:val=""/>
      <w:lvlPicBulletId w:val="0"/>
      <w:lvlJc w:val="left"/>
      <w:pPr>
        <w:tabs>
          <w:tab w:val="num" w:pos="4320"/>
        </w:tabs>
        <w:ind w:left="4320" w:hanging="360"/>
      </w:pPr>
      <w:rPr>
        <w:rFonts w:ascii="Symbol" w:hAnsi="Symbol" w:hint="default"/>
      </w:rPr>
    </w:lvl>
    <w:lvl w:ilvl="6" w:tplc="D24AD74C" w:tentative="1">
      <w:start w:val="1"/>
      <w:numFmt w:val="bullet"/>
      <w:lvlText w:val=""/>
      <w:lvlPicBulletId w:val="0"/>
      <w:lvlJc w:val="left"/>
      <w:pPr>
        <w:tabs>
          <w:tab w:val="num" w:pos="5040"/>
        </w:tabs>
        <w:ind w:left="5040" w:hanging="360"/>
      </w:pPr>
      <w:rPr>
        <w:rFonts w:ascii="Symbol" w:hAnsi="Symbol" w:hint="default"/>
      </w:rPr>
    </w:lvl>
    <w:lvl w:ilvl="7" w:tplc="3350CD10" w:tentative="1">
      <w:start w:val="1"/>
      <w:numFmt w:val="bullet"/>
      <w:lvlText w:val=""/>
      <w:lvlPicBulletId w:val="0"/>
      <w:lvlJc w:val="left"/>
      <w:pPr>
        <w:tabs>
          <w:tab w:val="num" w:pos="5760"/>
        </w:tabs>
        <w:ind w:left="5760" w:hanging="360"/>
      </w:pPr>
      <w:rPr>
        <w:rFonts w:ascii="Symbol" w:hAnsi="Symbol" w:hint="default"/>
      </w:rPr>
    </w:lvl>
    <w:lvl w:ilvl="8" w:tplc="82E8A410"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65135B50"/>
    <w:multiLevelType w:val="hybridMultilevel"/>
    <w:tmpl w:val="B2F25F2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67834D2F"/>
    <w:multiLevelType w:val="hybridMultilevel"/>
    <w:tmpl w:val="B87E3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657436"/>
    <w:multiLevelType w:val="hybridMultilevel"/>
    <w:tmpl w:val="09988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C64F2C"/>
    <w:multiLevelType w:val="hybridMultilevel"/>
    <w:tmpl w:val="1ECAA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901BA2"/>
    <w:multiLevelType w:val="hybridMultilevel"/>
    <w:tmpl w:val="9F8E7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3"/>
  </w:num>
  <w:num w:numId="4">
    <w:abstractNumId w:val="5"/>
  </w:num>
  <w:num w:numId="5">
    <w:abstractNumId w:val="21"/>
  </w:num>
  <w:num w:numId="6">
    <w:abstractNumId w:val="15"/>
  </w:num>
  <w:num w:numId="7">
    <w:abstractNumId w:val="19"/>
  </w:num>
  <w:num w:numId="8">
    <w:abstractNumId w:val="6"/>
  </w:num>
  <w:num w:numId="9">
    <w:abstractNumId w:val="16"/>
  </w:num>
  <w:num w:numId="10">
    <w:abstractNumId w:val="30"/>
  </w:num>
  <w:num w:numId="11">
    <w:abstractNumId w:val="32"/>
  </w:num>
  <w:num w:numId="12">
    <w:abstractNumId w:val="2"/>
  </w:num>
  <w:num w:numId="13">
    <w:abstractNumId w:val="11"/>
  </w:num>
  <w:num w:numId="14">
    <w:abstractNumId w:val="13"/>
  </w:num>
  <w:num w:numId="15">
    <w:abstractNumId w:val="9"/>
  </w:num>
  <w:num w:numId="16">
    <w:abstractNumId w:val="14"/>
  </w:num>
  <w:num w:numId="17">
    <w:abstractNumId w:val="8"/>
  </w:num>
  <w:num w:numId="18">
    <w:abstractNumId w:val="17"/>
  </w:num>
  <w:num w:numId="19">
    <w:abstractNumId w:val="10"/>
  </w:num>
  <w:num w:numId="20">
    <w:abstractNumId w:val="31"/>
  </w:num>
  <w:num w:numId="21">
    <w:abstractNumId w:val="24"/>
  </w:num>
  <w:num w:numId="22">
    <w:abstractNumId w:val="29"/>
  </w:num>
  <w:num w:numId="23">
    <w:abstractNumId w:val="25"/>
  </w:num>
  <w:num w:numId="24">
    <w:abstractNumId w:val="18"/>
  </w:num>
  <w:num w:numId="25">
    <w:abstractNumId w:val="12"/>
  </w:num>
  <w:num w:numId="26">
    <w:abstractNumId w:val="20"/>
  </w:num>
  <w:num w:numId="27">
    <w:abstractNumId w:val="1"/>
  </w:num>
  <w:num w:numId="28">
    <w:abstractNumId w:val="22"/>
  </w:num>
  <w:num w:numId="29">
    <w:abstractNumId w:val="0"/>
  </w:num>
  <w:num w:numId="30">
    <w:abstractNumId w:val="4"/>
  </w:num>
  <w:num w:numId="31">
    <w:abstractNumId w:val="23"/>
  </w:num>
  <w:num w:numId="32">
    <w:abstractNumId w:val="2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it-IT" w:vendorID="64" w:dllVersion="0" w:nlCheck="1" w:checkStyle="0"/>
  <w:activeWritingStyle w:appName="MSWord" w:lang="de-DE" w:vendorID="64" w:dllVersion="0" w:nlCheck="1" w:checkStyle="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E01"/>
    <w:rsid w:val="000022DA"/>
    <w:rsid w:val="000049E2"/>
    <w:rsid w:val="000069E9"/>
    <w:rsid w:val="00007C1F"/>
    <w:rsid w:val="0001037E"/>
    <w:rsid w:val="000110C9"/>
    <w:rsid w:val="0001621B"/>
    <w:rsid w:val="00027C54"/>
    <w:rsid w:val="000343FD"/>
    <w:rsid w:val="00040225"/>
    <w:rsid w:val="0005342D"/>
    <w:rsid w:val="00060E67"/>
    <w:rsid w:val="0006136D"/>
    <w:rsid w:val="00062128"/>
    <w:rsid w:val="00065565"/>
    <w:rsid w:val="0006618D"/>
    <w:rsid w:val="000714CA"/>
    <w:rsid w:val="00071E99"/>
    <w:rsid w:val="000748C3"/>
    <w:rsid w:val="00076181"/>
    <w:rsid w:val="00077ED5"/>
    <w:rsid w:val="000804F3"/>
    <w:rsid w:val="00081A16"/>
    <w:rsid w:val="00087B72"/>
    <w:rsid w:val="00090218"/>
    <w:rsid w:val="00091588"/>
    <w:rsid w:val="000937F0"/>
    <w:rsid w:val="00095AC3"/>
    <w:rsid w:val="000A47A8"/>
    <w:rsid w:val="000A4A9F"/>
    <w:rsid w:val="000A64D9"/>
    <w:rsid w:val="000B4EE0"/>
    <w:rsid w:val="000B535E"/>
    <w:rsid w:val="000C0BAA"/>
    <w:rsid w:val="000C46DB"/>
    <w:rsid w:val="000C7118"/>
    <w:rsid w:val="000D069D"/>
    <w:rsid w:val="000E013E"/>
    <w:rsid w:val="000E2491"/>
    <w:rsid w:val="000E255F"/>
    <w:rsid w:val="000F1079"/>
    <w:rsid w:val="000F148E"/>
    <w:rsid w:val="000F402D"/>
    <w:rsid w:val="000F45A3"/>
    <w:rsid w:val="000F4869"/>
    <w:rsid w:val="001013B6"/>
    <w:rsid w:val="0010182B"/>
    <w:rsid w:val="0010329A"/>
    <w:rsid w:val="00105E63"/>
    <w:rsid w:val="001135EE"/>
    <w:rsid w:val="0011555E"/>
    <w:rsid w:val="00117091"/>
    <w:rsid w:val="001261F0"/>
    <w:rsid w:val="001311AF"/>
    <w:rsid w:val="0013581F"/>
    <w:rsid w:val="00144D36"/>
    <w:rsid w:val="00150B17"/>
    <w:rsid w:val="00162DA5"/>
    <w:rsid w:val="00165488"/>
    <w:rsid w:val="001763FD"/>
    <w:rsid w:val="00176B6A"/>
    <w:rsid w:val="00177503"/>
    <w:rsid w:val="00180D48"/>
    <w:rsid w:val="00183094"/>
    <w:rsid w:val="001839A2"/>
    <w:rsid w:val="00190540"/>
    <w:rsid w:val="001908D0"/>
    <w:rsid w:val="001942C4"/>
    <w:rsid w:val="0019648A"/>
    <w:rsid w:val="00196814"/>
    <w:rsid w:val="00196FFF"/>
    <w:rsid w:val="001A1672"/>
    <w:rsid w:val="001A414D"/>
    <w:rsid w:val="001A6FEB"/>
    <w:rsid w:val="001B24AB"/>
    <w:rsid w:val="001B5149"/>
    <w:rsid w:val="001C09E6"/>
    <w:rsid w:val="001D2F61"/>
    <w:rsid w:val="001D5E44"/>
    <w:rsid w:val="001D75D2"/>
    <w:rsid w:val="001F2D03"/>
    <w:rsid w:val="00200583"/>
    <w:rsid w:val="002030A2"/>
    <w:rsid w:val="002162B1"/>
    <w:rsid w:val="002227A2"/>
    <w:rsid w:val="00223960"/>
    <w:rsid w:val="00233DBA"/>
    <w:rsid w:val="0023573D"/>
    <w:rsid w:val="002367DB"/>
    <w:rsid w:val="0023747F"/>
    <w:rsid w:val="0024278D"/>
    <w:rsid w:val="00243162"/>
    <w:rsid w:val="0024407F"/>
    <w:rsid w:val="00251DA2"/>
    <w:rsid w:val="00252DF5"/>
    <w:rsid w:val="00261E63"/>
    <w:rsid w:val="002738DE"/>
    <w:rsid w:val="00275486"/>
    <w:rsid w:val="00276952"/>
    <w:rsid w:val="00280D7D"/>
    <w:rsid w:val="00284BBF"/>
    <w:rsid w:val="00285A7B"/>
    <w:rsid w:val="00291B57"/>
    <w:rsid w:val="0029245B"/>
    <w:rsid w:val="00295E80"/>
    <w:rsid w:val="002A3E96"/>
    <w:rsid w:val="002B5956"/>
    <w:rsid w:val="002B5DFA"/>
    <w:rsid w:val="002B5FBC"/>
    <w:rsid w:val="002B61D9"/>
    <w:rsid w:val="002B77DC"/>
    <w:rsid w:val="002C160F"/>
    <w:rsid w:val="002C44CF"/>
    <w:rsid w:val="002C584D"/>
    <w:rsid w:val="002D0525"/>
    <w:rsid w:val="002D36C4"/>
    <w:rsid w:val="002D3C6B"/>
    <w:rsid w:val="002D4780"/>
    <w:rsid w:val="002D702A"/>
    <w:rsid w:val="002D750C"/>
    <w:rsid w:val="002E1BA2"/>
    <w:rsid w:val="002E3B5E"/>
    <w:rsid w:val="002E5D59"/>
    <w:rsid w:val="002E6A6A"/>
    <w:rsid w:val="002F2278"/>
    <w:rsid w:val="00301F19"/>
    <w:rsid w:val="00303B5E"/>
    <w:rsid w:val="00304806"/>
    <w:rsid w:val="00306D04"/>
    <w:rsid w:val="0031486A"/>
    <w:rsid w:val="00330A4C"/>
    <w:rsid w:val="00330EDC"/>
    <w:rsid w:val="00334EB5"/>
    <w:rsid w:val="0033794C"/>
    <w:rsid w:val="003422F1"/>
    <w:rsid w:val="00345B11"/>
    <w:rsid w:val="003463BC"/>
    <w:rsid w:val="00351534"/>
    <w:rsid w:val="00357E16"/>
    <w:rsid w:val="0037326C"/>
    <w:rsid w:val="00382D65"/>
    <w:rsid w:val="00385990"/>
    <w:rsid w:val="003B474F"/>
    <w:rsid w:val="003B4E9D"/>
    <w:rsid w:val="003B7BD3"/>
    <w:rsid w:val="003C1DF1"/>
    <w:rsid w:val="003C6FA4"/>
    <w:rsid w:val="003C7066"/>
    <w:rsid w:val="003D1BB6"/>
    <w:rsid w:val="003D26FA"/>
    <w:rsid w:val="003D64E4"/>
    <w:rsid w:val="003D69DC"/>
    <w:rsid w:val="003D7D56"/>
    <w:rsid w:val="003E3D99"/>
    <w:rsid w:val="003E67B0"/>
    <w:rsid w:val="003F5B64"/>
    <w:rsid w:val="003F6538"/>
    <w:rsid w:val="0040391D"/>
    <w:rsid w:val="0041173B"/>
    <w:rsid w:val="00416F65"/>
    <w:rsid w:val="004205C6"/>
    <w:rsid w:val="00424100"/>
    <w:rsid w:val="004315D3"/>
    <w:rsid w:val="0043627A"/>
    <w:rsid w:val="00444FC9"/>
    <w:rsid w:val="0045684A"/>
    <w:rsid w:val="00456EB1"/>
    <w:rsid w:val="00457CA8"/>
    <w:rsid w:val="00460A84"/>
    <w:rsid w:val="00461E00"/>
    <w:rsid w:val="00467206"/>
    <w:rsid w:val="00470A87"/>
    <w:rsid w:val="00473215"/>
    <w:rsid w:val="00474DB1"/>
    <w:rsid w:val="004810AB"/>
    <w:rsid w:val="0048389C"/>
    <w:rsid w:val="00483A41"/>
    <w:rsid w:val="00484ECB"/>
    <w:rsid w:val="004913ED"/>
    <w:rsid w:val="00492A66"/>
    <w:rsid w:val="004B0260"/>
    <w:rsid w:val="004D0159"/>
    <w:rsid w:val="004D0CD1"/>
    <w:rsid w:val="004D7BA2"/>
    <w:rsid w:val="004D7DE4"/>
    <w:rsid w:val="004E3F0F"/>
    <w:rsid w:val="004E442A"/>
    <w:rsid w:val="004E4D84"/>
    <w:rsid w:val="004E5371"/>
    <w:rsid w:val="004F12CC"/>
    <w:rsid w:val="0050439E"/>
    <w:rsid w:val="00510ADB"/>
    <w:rsid w:val="00511F3F"/>
    <w:rsid w:val="005146FD"/>
    <w:rsid w:val="005148AC"/>
    <w:rsid w:val="00523D12"/>
    <w:rsid w:val="00524264"/>
    <w:rsid w:val="00524BE1"/>
    <w:rsid w:val="00527577"/>
    <w:rsid w:val="00534275"/>
    <w:rsid w:val="0054601C"/>
    <w:rsid w:val="00546C69"/>
    <w:rsid w:val="00550358"/>
    <w:rsid w:val="00551218"/>
    <w:rsid w:val="00555AF0"/>
    <w:rsid w:val="00556CE4"/>
    <w:rsid w:val="005576B9"/>
    <w:rsid w:val="0056547F"/>
    <w:rsid w:val="00573352"/>
    <w:rsid w:val="005778FC"/>
    <w:rsid w:val="005804DE"/>
    <w:rsid w:val="0058225F"/>
    <w:rsid w:val="00583F92"/>
    <w:rsid w:val="005946B2"/>
    <w:rsid w:val="00594E26"/>
    <w:rsid w:val="0059696E"/>
    <w:rsid w:val="005A0A34"/>
    <w:rsid w:val="005A1D68"/>
    <w:rsid w:val="005A7CAB"/>
    <w:rsid w:val="005B60EE"/>
    <w:rsid w:val="005C4A17"/>
    <w:rsid w:val="005C5552"/>
    <w:rsid w:val="005D5809"/>
    <w:rsid w:val="005F073E"/>
    <w:rsid w:val="005F1D21"/>
    <w:rsid w:val="005F2206"/>
    <w:rsid w:val="005F3264"/>
    <w:rsid w:val="005F33EB"/>
    <w:rsid w:val="005F50BD"/>
    <w:rsid w:val="005F53B5"/>
    <w:rsid w:val="006020B5"/>
    <w:rsid w:val="00604277"/>
    <w:rsid w:val="00606035"/>
    <w:rsid w:val="00607505"/>
    <w:rsid w:val="00614E4C"/>
    <w:rsid w:val="006169AA"/>
    <w:rsid w:val="0062178B"/>
    <w:rsid w:val="006237A8"/>
    <w:rsid w:val="006244CC"/>
    <w:rsid w:val="00626C53"/>
    <w:rsid w:val="00627757"/>
    <w:rsid w:val="00632EBE"/>
    <w:rsid w:val="006356C0"/>
    <w:rsid w:val="00637AA8"/>
    <w:rsid w:val="006404AA"/>
    <w:rsid w:val="00641838"/>
    <w:rsid w:val="00642339"/>
    <w:rsid w:val="006431E7"/>
    <w:rsid w:val="00644EA8"/>
    <w:rsid w:val="00646135"/>
    <w:rsid w:val="0065467E"/>
    <w:rsid w:val="00656B5E"/>
    <w:rsid w:val="00661557"/>
    <w:rsid w:val="00665462"/>
    <w:rsid w:val="006679EA"/>
    <w:rsid w:val="006739B5"/>
    <w:rsid w:val="00676B94"/>
    <w:rsid w:val="0067757E"/>
    <w:rsid w:val="006777D1"/>
    <w:rsid w:val="00681892"/>
    <w:rsid w:val="0069793B"/>
    <w:rsid w:val="006A2358"/>
    <w:rsid w:val="006A2C20"/>
    <w:rsid w:val="006B5297"/>
    <w:rsid w:val="006C095E"/>
    <w:rsid w:val="006C0E9C"/>
    <w:rsid w:val="006C1FD6"/>
    <w:rsid w:val="006C3643"/>
    <w:rsid w:val="006C6D64"/>
    <w:rsid w:val="006D48BA"/>
    <w:rsid w:val="006D709F"/>
    <w:rsid w:val="006D719D"/>
    <w:rsid w:val="006E0464"/>
    <w:rsid w:val="006E779F"/>
    <w:rsid w:val="00703569"/>
    <w:rsid w:val="007052ED"/>
    <w:rsid w:val="007055AA"/>
    <w:rsid w:val="00705D3B"/>
    <w:rsid w:val="0070607E"/>
    <w:rsid w:val="00715B9B"/>
    <w:rsid w:val="00715EBB"/>
    <w:rsid w:val="00723B63"/>
    <w:rsid w:val="007265E7"/>
    <w:rsid w:val="00731AAB"/>
    <w:rsid w:val="007474E4"/>
    <w:rsid w:val="007475CD"/>
    <w:rsid w:val="00761024"/>
    <w:rsid w:val="007626A1"/>
    <w:rsid w:val="007635A8"/>
    <w:rsid w:val="007642A0"/>
    <w:rsid w:val="0076603F"/>
    <w:rsid w:val="007708A5"/>
    <w:rsid w:val="00772037"/>
    <w:rsid w:val="007779BF"/>
    <w:rsid w:val="007806BA"/>
    <w:rsid w:val="00791999"/>
    <w:rsid w:val="007933E6"/>
    <w:rsid w:val="0079783A"/>
    <w:rsid w:val="007A059B"/>
    <w:rsid w:val="007A4DD3"/>
    <w:rsid w:val="007A6309"/>
    <w:rsid w:val="007B1223"/>
    <w:rsid w:val="007B2A89"/>
    <w:rsid w:val="007B6C4C"/>
    <w:rsid w:val="007C3C7E"/>
    <w:rsid w:val="007C3EC1"/>
    <w:rsid w:val="007D1A75"/>
    <w:rsid w:val="007E328D"/>
    <w:rsid w:val="007E3C40"/>
    <w:rsid w:val="00805EF1"/>
    <w:rsid w:val="0080612B"/>
    <w:rsid w:val="008201DA"/>
    <w:rsid w:val="0082278A"/>
    <w:rsid w:val="008227B5"/>
    <w:rsid w:val="0082444E"/>
    <w:rsid w:val="00826C09"/>
    <w:rsid w:val="0083153B"/>
    <w:rsid w:val="008416BD"/>
    <w:rsid w:val="00850448"/>
    <w:rsid w:val="00850460"/>
    <w:rsid w:val="00860D3B"/>
    <w:rsid w:val="00862DB6"/>
    <w:rsid w:val="0086688E"/>
    <w:rsid w:val="00866D53"/>
    <w:rsid w:val="008742A4"/>
    <w:rsid w:val="00877D18"/>
    <w:rsid w:val="00880ABC"/>
    <w:rsid w:val="0088209C"/>
    <w:rsid w:val="00882B91"/>
    <w:rsid w:val="008837D0"/>
    <w:rsid w:val="00883AF3"/>
    <w:rsid w:val="00883E94"/>
    <w:rsid w:val="00883F89"/>
    <w:rsid w:val="0088752F"/>
    <w:rsid w:val="00893B35"/>
    <w:rsid w:val="008A11AB"/>
    <w:rsid w:val="008B0A90"/>
    <w:rsid w:val="008B4BED"/>
    <w:rsid w:val="008D4770"/>
    <w:rsid w:val="008D7955"/>
    <w:rsid w:val="008E0478"/>
    <w:rsid w:val="008F29EA"/>
    <w:rsid w:val="008F39F0"/>
    <w:rsid w:val="008F4A2C"/>
    <w:rsid w:val="008F55A0"/>
    <w:rsid w:val="00900A32"/>
    <w:rsid w:val="00912CA2"/>
    <w:rsid w:val="00916059"/>
    <w:rsid w:val="00920610"/>
    <w:rsid w:val="009208E2"/>
    <w:rsid w:val="00922556"/>
    <w:rsid w:val="00925CF6"/>
    <w:rsid w:val="00926165"/>
    <w:rsid w:val="0093244E"/>
    <w:rsid w:val="00932BFA"/>
    <w:rsid w:val="00951C3B"/>
    <w:rsid w:val="00952CED"/>
    <w:rsid w:val="0095658A"/>
    <w:rsid w:val="00956FD5"/>
    <w:rsid w:val="00961A46"/>
    <w:rsid w:val="0096535D"/>
    <w:rsid w:val="00965BA9"/>
    <w:rsid w:val="00970182"/>
    <w:rsid w:val="009862D2"/>
    <w:rsid w:val="00987368"/>
    <w:rsid w:val="00993BE2"/>
    <w:rsid w:val="009A1FFC"/>
    <w:rsid w:val="009A3E7D"/>
    <w:rsid w:val="009A52F5"/>
    <w:rsid w:val="009B591B"/>
    <w:rsid w:val="009C2B79"/>
    <w:rsid w:val="009C5DC6"/>
    <w:rsid w:val="009D7A1D"/>
    <w:rsid w:val="009E28E0"/>
    <w:rsid w:val="009F6890"/>
    <w:rsid w:val="00A03031"/>
    <w:rsid w:val="00A0384C"/>
    <w:rsid w:val="00A04F6F"/>
    <w:rsid w:val="00A074FB"/>
    <w:rsid w:val="00A11773"/>
    <w:rsid w:val="00A13C0A"/>
    <w:rsid w:val="00A159CF"/>
    <w:rsid w:val="00A17CCC"/>
    <w:rsid w:val="00A25B9B"/>
    <w:rsid w:val="00A26667"/>
    <w:rsid w:val="00A3073E"/>
    <w:rsid w:val="00A34285"/>
    <w:rsid w:val="00A37EED"/>
    <w:rsid w:val="00A41339"/>
    <w:rsid w:val="00A45B0C"/>
    <w:rsid w:val="00A470D1"/>
    <w:rsid w:val="00A47D65"/>
    <w:rsid w:val="00A504F6"/>
    <w:rsid w:val="00A53548"/>
    <w:rsid w:val="00A53E2F"/>
    <w:rsid w:val="00A56E06"/>
    <w:rsid w:val="00A60101"/>
    <w:rsid w:val="00A62379"/>
    <w:rsid w:val="00A64FB2"/>
    <w:rsid w:val="00A71452"/>
    <w:rsid w:val="00A73CD9"/>
    <w:rsid w:val="00A768A7"/>
    <w:rsid w:val="00A80C2C"/>
    <w:rsid w:val="00A92A78"/>
    <w:rsid w:val="00A97DA4"/>
    <w:rsid w:val="00AA0A67"/>
    <w:rsid w:val="00AA2E26"/>
    <w:rsid w:val="00AA4AD6"/>
    <w:rsid w:val="00AB0943"/>
    <w:rsid w:val="00AB0F30"/>
    <w:rsid w:val="00AB7FBB"/>
    <w:rsid w:val="00AC13F8"/>
    <w:rsid w:val="00AC1481"/>
    <w:rsid w:val="00AC2DF3"/>
    <w:rsid w:val="00AC3EB9"/>
    <w:rsid w:val="00AC41AC"/>
    <w:rsid w:val="00AC4E74"/>
    <w:rsid w:val="00AC5AA8"/>
    <w:rsid w:val="00AD04E5"/>
    <w:rsid w:val="00AD2953"/>
    <w:rsid w:val="00AD4F0F"/>
    <w:rsid w:val="00AD5551"/>
    <w:rsid w:val="00AD7B23"/>
    <w:rsid w:val="00AE3A7A"/>
    <w:rsid w:val="00AF14C6"/>
    <w:rsid w:val="00AF1ED9"/>
    <w:rsid w:val="00AF2BE1"/>
    <w:rsid w:val="00AF4FD6"/>
    <w:rsid w:val="00B120E9"/>
    <w:rsid w:val="00B17702"/>
    <w:rsid w:val="00B27B78"/>
    <w:rsid w:val="00B306D5"/>
    <w:rsid w:val="00B34C99"/>
    <w:rsid w:val="00B369C8"/>
    <w:rsid w:val="00B36B88"/>
    <w:rsid w:val="00B414C5"/>
    <w:rsid w:val="00B4265B"/>
    <w:rsid w:val="00B44456"/>
    <w:rsid w:val="00B53CC4"/>
    <w:rsid w:val="00B645E0"/>
    <w:rsid w:val="00B64B53"/>
    <w:rsid w:val="00B6571D"/>
    <w:rsid w:val="00B6707D"/>
    <w:rsid w:val="00B70296"/>
    <w:rsid w:val="00B81BA3"/>
    <w:rsid w:val="00B82D9B"/>
    <w:rsid w:val="00B90425"/>
    <w:rsid w:val="00B90B27"/>
    <w:rsid w:val="00B90DC8"/>
    <w:rsid w:val="00B9520C"/>
    <w:rsid w:val="00B969FD"/>
    <w:rsid w:val="00BA418E"/>
    <w:rsid w:val="00BB1D47"/>
    <w:rsid w:val="00BB1D89"/>
    <w:rsid w:val="00BB3831"/>
    <w:rsid w:val="00BC13B1"/>
    <w:rsid w:val="00BC2B3A"/>
    <w:rsid w:val="00BD3E3E"/>
    <w:rsid w:val="00BD3FF0"/>
    <w:rsid w:val="00BD71DB"/>
    <w:rsid w:val="00BE353E"/>
    <w:rsid w:val="00BF2A9C"/>
    <w:rsid w:val="00BF673A"/>
    <w:rsid w:val="00BF73D0"/>
    <w:rsid w:val="00C0307D"/>
    <w:rsid w:val="00C036A3"/>
    <w:rsid w:val="00C07713"/>
    <w:rsid w:val="00C127BD"/>
    <w:rsid w:val="00C13500"/>
    <w:rsid w:val="00C14237"/>
    <w:rsid w:val="00C227D6"/>
    <w:rsid w:val="00C23789"/>
    <w:rsid w:val="00C242D3"/>
    <w:rsid w:val="00C24368"/>
    <w:rsid w:val="00C3237E"/>
    <w:rsid w:val="00C32F70"/>
    <w:rsid w:val="00C33322"/>
    <w:rsid w:val="00C349BA"/>
    <w:rsid w:val="00C34DC9"/>
    <w:rsid w:val="00C401BC"/>
    <w:rsid w:val="00C40C2C"/>
    <w:rsid w:val="00C44E4A"/>
    <w:rsid w:val="00C46B7D"/>
    <w:rsid w:val="00C47EC6"/>
    <w:rsid w:val="00C50557"/>
    <w:rsid w:val="00C55FE6"/>
    <w:rsid w:val="00C623A2"/>
    <w:rsid w:val="00C64BA6"/>
    <w:rsid w:val="00C67FA4"/>
    <w:rsid w:val="00C7234D"/>
    <w:rsid w:val="00C726B7"/>
    <w:rsid w:val="00C767A3"/>
    <w:rsid w:val="00C771E1"/>
    <w:rsid w:val="00C8017F"/>
    <w:rsid w:val="00C86E83"/>
    <w:rsid w:val="00C90B83"/>
    <w:rsid w:val="00C95F62"/>
    <w:rsid w:val="00CA638E"/>
    <w:rsid w:val="00CB3839"/>
    <w:rsid w:val="00CC4798"/>
    <w:rsid w:val="00CC6089"/>
    <w:rsid w:val="00CD1EE8"/>
    <w:rsid w:val="00CD6F39"/>
    <w:rsid w:val="00CE4977"/>
    <w:rsid w:val="00CE797C"/>
    <w:rsid w:val="00CF2217"/>
    <w:rsid w:val="00D05251"/>
    <w:rsid w:val="00D07E77"/>
    <w:rsid w:val="00D16F30"/>
    <w:rsid w:val="00D236F2"/>
    <w:rsid w:val="00D36DA1"/>
    <w:rsid w:val="00D37335"/>
    <w:rsid w:val="00D3757D"/>
    <w:rsid w:val="00D400E1"/>
    <w:rsid w:val="00D40CF3"/>
    <w:rsid w:val="00D4321D"/>
    <w:rsid w:val="00D4329A"/>
    <w:rsid w:val="00D441EC"/>
    <w:rsid w:val="00D4434F"/>
    <w:rsid w:val="00D47218"/>
    <w:rsid w:val="00D52A96"/>
    <w:rsid w:val="00D56783"/>
    <w:rsid w:val="00D57B95"/>
    <w:rsid w:val="00D6268F"/>
    <w:rsid w:val="00D6533C"/>
    <w:rsid w:val="00D65815"/>
    <w:rsid w:val="00D70DDC"/>
    <w:rsid w:val="00D735C2"/>
    <w:rsid w:val="00D76081"/>
    <w:rsid w:val="00D87202"/>
    <w:rsid w:val="00D90567"/>
    <w:rsid w:val="00D910C1"/>
    <w:rsid w:val="00D92AC7"/>
    <w:rsid w:val="00DA39D1"/>
    <w:rsid w:val="00DB077B"/>
    <w:rsid w:val="00DB353D"/>
    <w:rsid w:val="00DB50E7"/>
    <w:rsid w:val="00DB7D0F"/>
    <w:rsid w:val="00DC561A"/>
    <w:rsid w:val="00DD1C1E"/>
    <w:rsid w:val="00DD3BB2"/>
    <w:rsid w:val="00DD4305"/>
    <w:rsid w:val="00DD546D"/>
    <w:rsid w:val="00DD75EB"/>
    <w:rsid w:val="00DD7974"/>
    <w:rsid w:val="00DE0567"/>
    <w:rsid w:val="00DE5493"/>
    <w:rsid w:val="00DF185E"/>
    <w:rsid w:val="00DF2ED1"/>
    <w:rsid w:val="00DF57CD"/>
    <w:rsid w:val="00DF7109"/>
    <w:rsid w:val="00E032E7"/>
    <w:rsid w:val="00E174C6"/>
    <w:rsid w:val="00E2353F"/>
    <w:rsid w:val="00E30A6A"/>
    <w:rsid w:val="00E31BDC"/>
    <w:rsid w:val="00E32805"/>
    <w:rsid w:val="00E32AB8"/>
    <w:rsid w:val="00E32F7E"/>
    <w:rsid w:val="00E33F58"/>
    <w:rsid w:val="00E349D0"/>
    <w:rsid w:val="00E35FBA"/>
    <w:rsid w:val="00E41190"/>
    <w:rsid w:val="00E42909"/>
    <w:rsid w:val="00E46229"/>
    <w:rsid w:val="00E61EC9"/>
    <w:rsid w:val="00E66ED0"/>
    <w:rsid w:val="00E778BF"/>
    <w:rsid w:val="00E8190E"/>
    <w:rsid w:val="00E82D1B"/>
    <w:rsid w:val="00E84D5B"/>
    <w:rsid w:val="00E86285"/>
    <w:rsid w:val="00E9265B"/>
    <w:rsid w:val="00E9268E"/>
    <w:rsid w:val="00E96D22"/>
    <w:rsid w:val="00E96E36"/>
    <w:rsid w:val="00EA4DB9"/>
    <w:rsid w:val="00EB0D74"/>
    <w:rsid w:val="00EC0567"/>
    <w:rsid w:val="00EC1018"/>
    <w:rsid w:val="00EC48C8"/>
    <w:rsid w:val="00ED1BF6"/>
    <w:rsid w:val="00ED1FC8"/>
    <w:rsid w:val="00ED448B"/>
    <w:rsid w:val="00EE5BD9"/>
    <w:rsid w:val="00F034B0"/>
    <w:rsid w:val="00F04362"/>
    <w:rsid w:val="00F10CD9"/>
    <w:rsid w:val="00F207AD"/>
    <w:rsid w:val="00F212E2"/>
    <w:rsid w:val="00F22B13"/>
    <w:rsid w:val="00F232D4"/>
    <w:rsid w:val="00F24701"/>
    <w:rsid w:val="00F32F2F"/>
    <w:rsid w:val="00F343D5"/>
    <w:rsid w:val="00F3501D"/>
    <w:rsid w:val="00F359C7"/>
    <w:rsid w:val="00F36050"/>
    <w:rsid w:val="00F379F8"/>
    <w:rsid w:val="00F46299"/>
    <w:rsid w:val="00F5280A"/>
    <w:rsid w:val="00F5683D"/>
    <w:rsid w:val="00F624F2"/>
    <w:rsid w:val="00F64E34"/>
    <w:rsid w:val="00F66E01"/>
    <w:rsid w:val="00F67D64"/>
    <w:rsid w:val="00F7012F"/>
    <w:rsid w:val="00F74C14"/>
    <w:rsid w:val="00F83790"/>
    <w:rsid w:val="00F83FB6"/>
    <w:rsid w:val="00F8562B"/>
    <w:rsid w:val="00F85C0B"/>
    <w:rsid w:val="00F9278B"/>
    <w:rsid w:val="00F92953"/>
    <w:rsid w:val="00F9368C"/>
    <w:rsid w:val="00F955F3"/>
    <w:rsid w:val="00F9710C"/>
    <w:rsid w:val="00F97198"/>
    <w:rsid w:val="00F97A60"/>
    <w:rsid w:val="00FA38EC"/>
    <w:rsid w:val="00FA5BB3"/>
    <w:rsid w:val="00FB66A3"/>
    <w:rsid w:val="00FC22D9"/>
    <w:rsid w:val="00FC4B0E"/>
    <w:rsid w:val="00FC4C58"/>
    <w:rsid w:val="00FC5575"/>
    <w:rsid w:val="00FC5FA6"/>
    <w:rsid w:val="00FD182C"/>
    <w:rsid w:val="00FD4CBA"/>
    <w:rsid w:val="00FD576A"/>
    <w:rsid w:val="00FE1A8A"/>
    <w:rsid w:val="00FE2555"/>
    <w:rsid w:val="00FE4570"/>
    <w:rsid w:val="00FE6944"/>
    <w:rsid w:val="00FE7C8C"/>
    <w:rsid w:val="00FF1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D22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Calibri" w:hAnsi="Optim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D36C4"/>
    <w:pPr>
      <w:spacing w:after="120" w:line="240" w:lineRule="exact"/>
    </w:pPr>
    <w:rPr>
      <w:szCs w:val="22"/>
      <w:lang w:eastAsia="en-US"/>
    </w:rPr>
  </w:style>
  <w:style w:type="paragraph" w:styleId="berschrift1">
    <w:name w:val="heading 1"/>
    <w:basedOn w:val="Standard"/>
    <w:next w:val="Standard"/>
    <w:link w:val="berschrift1Zchn"/>
    <w:uiPriority w:val="9"/>
    <w:qFormat/>
    <w:rsid w:val="004E442A"/>
    <w:pPr>
      <w:keepNext/>
      <w:spacing w:after="0" w:line="360" w:lineRule="auto"/>
      <w:outlineLvl w:val="0"/>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B4E9D"/>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2E6A6A"/>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2E6A6A"/>
    <w:rPr>
      <w:rFonts w:ascii="Tahoma" w:hAnsi="Tahoma" w:cs="Tahoma"/>
      <w:sz w:val="16"/>
      <w:szCs w:val="16"/>
    </w:rPr>
  </w:style>
  <w:style w:type="paragraph" w:styleId="Listenabsatz">
    <w:name w:val="List Paragraph"/>
    <w:basedOn w:val="Standard"/>
    <w:uiPriority w:val="34"/>
    <w:qFormat/>
    <w:rsid w:val="00A62379"/>
    <w:pPr>
      <w:spacing w:after="0" w:line="240" w:lineRule="auto"/>
      <w:ind w:left="720"/>
      <w:contextualSpacing/>
    </w:pPr>
    <w:rPr>
      <w:rFonts w:ascii="Times New Roman" w:eastAsia="Times New Roman" w:hAnsi="Times New Roman"/>
      <w:sz w:val="24"/>
      <w:szCs w:val="24"/>
      <w:lang w:eastAsia="de-DE"/>
    </w:rPr>
  </w:style>
  <w:style w:type="character" w:customStyle="1" w:styleId="berschrift1Zchn">
    <w:name w:val="Überschrift 1 Zchn"/>
    <w:link w:val="berschrift1"/>
    <w:uiPriority w:val="9"/>
    <w:rsid w:val="004E442A"/>
    <w:rPr>
      <w:rFonts w:ascii="Times New Roman" w:eastAsia="Times New Roman" w:hAnsi="Times New Roman"/>
      <w:b/>
      <w:bCs/>
      <w:sz w:val="24"/>
      <w:szCs w:val="24"/>
    </w:rPr>
  </w:style>
  <w:style w:type="character" w:styleId="Kommentarzeichen">
    <w:name w:val="annotation reference"/>
    <w:uiPriority w:val="99"/>
    <w:semiHidden/>
    <w:unhideWhenUsed/>
    <w:rsid w:val="002738DE"/>
    <w:rPr>
      <w:sz w:val="16"/>
      <w:szCs w:val="16"/>
    </w:rPr>
  </w:style>
  <w:style w:type="paragraph" w:styleId="Kommentartext">
    <w:name w:val="annotation text"/>
    <w:basedOn w:val="Standard"/>
    <w:link w:val="KommentartextZchn"/>
    <w:uiPriority w:val="99"/>
    <w:semiHidden/>
    <w:unhideWhenUsed/>
    <w:rsid w:val="002738DE"/>
    <w:pPr>
      <w:spacing w:before="100" w:beforeAutospacing="1" w:after="100" w:afterAutospacing="1" w:line="240" w:lineRule="auto"/>
    </w:pPr>
    <w:rPr>
      <w:rFonts w:ascii="Calibri" w:hAnsi="Calibri"/>
      <w:szCs w:val="20"/>
    </w:rPr>
  </w:style>
  <w:style w:type="character" w:customStyle="1" w:styleId="KommentartextZchn">
    <w:name w:val="Kommentartext Zchn"/>
    <w:link w:val="Kommentartext"/>
    <w:uiPriority w:val="99"/>
    <w:semiHidden/>
    <w:rsid w:val="002738DE"/>
    <w:rPr>
      <w:rFonts w:ascii="Calibri" w:eastAsia="Calibri" w:hAnsi="Calibri" w:cs="Times New Roman"/>
      <w:lang w:eastAsia="en-US"/>
    </w:rPr>
  </w:style>
  <w:style w:type="paragraph" w:styleId="Kommentarthema">
    <w:name w:val="annotation subject"/>
    <w:basedOn w:val="Kommentartext"/>
    <w:next w:val="Kommentartext"/>
    <w:link w:val="KommentarthemaZchn"/>
    <w:uiPriority w:val="99"/>
    <w:semiHidden/>
    <w:unhideWhenUsed/>
    <w:rsid w:val="0079783A"/>
    <w:pPr>
      <w:spacing w:before="0" w:beforeAutospacing="0" w:after="120" w:afterAutospacing="0"/>
    </w:pPr>
    <w:rPr>
      <w:rFonts w:ascii="Optima" w:hAnsi="Optima"/>
      <w:b/>
      <w:bCs/>
    </w:rPr>
  </w:style>
  <w:style w:type="character" w:customStyle="1" w:styleId="KommentarthemaZchn">
    <w:name w:val="Kommentarthema Zchn"/>
    <w:link w:val="Kommentarthema"/>
    <w:uiPriority w:val="99"/>
    <w:semiHidden/>
    <w:rsid w:val="0079783A"/>
    <w:rPr>
      <w:rFonts w:ascii="Calibri" w:eastAsia="Calibri" w:hAnsi="Calibri" w:cs="Times New Roman"/>
      <w:b/>
      <w:bCs/>
      <w:lang w:eastAsia="en-US"/>
    </w:rPr>
  </w:style>
  <w:style w:type="paragraph" w:styleId="berarbeitung">
    <w:name w:val="Revision"/>
    <w:hidden/>
    <w:uiPriority w:val="99"/>
    <w:semiHidden/>
    <w:rsid w:val="0079783A"/>
    <w:rPr>
      <w:szCs w:val="22"/>
      <w:lang w:eastAsia="en-US"/>
    </w:rPr>
  </w:style>
  <w:style w:type="character" w:styleId="Hyperlink">
    <w:name w:val="Hyperlink"/>
    <w:unhideWhenUsed/>
    <w:rsid w:val="000A47A8"/>
    <w:rPr>
      <w:color w:val="0000FF"/>
      <w:u w:val="single"/>
    </w:rPr>
  </w:style>
  <w:style w:type="paragraph" w:styleId="Titel">
    <w:name w:val="Title"/>
    <w:basedOn w:val="Standard"/>
    <w:link w:val="TitelZchn"/>
    <w:qFormat/>
    <w:rsid w:val="000A47A8"/>
    <w:pPr>
      <w:spacing w:after="0" w:line="240" w:lineRule="auto"/>
      <w:jc w:val="center"/>
    </w:pPr>
    <w:rPr>
      <w:rFonts w:ascii="Times New Roman" w:eastAsia="Times New Roman" w:hAnsi="Times New Roman"/>
      <w:b/>
      <w:bCs/>
      <w:sz w:val="80"/>
      <w:szCs w:val="80"/>
      <w:lang w:eastAsia="de-DE"/>
    </w:rPr>
  </w:style>
  <w:style w:type="character" w:customStyle="1" w:styleId="TitelZchn">
    <w:name w:val="Titel Zchn"/>
    <w:link w:val="Titel"/>
    <w:rsid w:val="000A47A8"/>
    <w:rPr>
      <w:rFonts w:ascii="Times New Roman" w:eastAsia="Times New Roman" w:hAnsi="Times New Roman"/>
      <w:b/>
      <w:bCs/>
      <w:sz w:val="80"/>
      <w:szCs w:val="80"/>
    </w:rPr>
  </w:style>
  <w:style w:type="paragraph" w:styleId="Textkrper3">
    <w:name w:val="Body Text 3"/>
    <w:basedOn w:val="Standard"/>
    <w:link w:val="Textkrper3Zchn"/>
    <w:rsid w:val="000A47A8"/>
    <w:pPr>
      <w:spacing w:line="240" w:lineRule="auto"/>
    </w:pPr>
    <w:rPr>
      <w:rFonts w:ascii="Times New Roman" w:eastAsia="Times New Roman" w:hAnsi="Times New Roman"/>
      <w:sz w:val="16"/>
      <w:szCs w:val="16"/>
      <w:lang w:eastAsia="de-DE"/>
    </w:rPr>
  </w:style>
  <w:style w:type="character" w:customStyle="1" w:styleId="Textkrper3Zchn">
    <w:name w:val="Textkörper 3 Zchn"/>
    <w:link w:val="Textkrper3"/>
    <w:rsid w:val="000A47A8"/>
    <w:rPr>
      <w:rFonts w:ascii="Times New Roman" w:eastAsia="Times New Roman" w:hAnsi="Times New Roman"/>
      <w:sz w:val="16"/>
      <w:szCs w:val="16"/>
    </w:rPr>
  </w:style>
  <w:style w:type="paragraph" w:styleId="Kopfzeile">
    <w:name w:val="header"/>
    <w:basedOn w:val="Standard"/>
    <w:link w:val="KopfzeileZchn"/>
    <w:uiPriority w:val="99"/>
    <w:unhideWhenUsed/>
    <w:rsid w:val="000A47A8"/>
    <w:pPr>
      <w:tabs>
        <w:tab w:val="center" w:pos="4536"/>
        <w:tab w:val="right" w:pos="9072"/>
      </w:tabs>
    </w:pPr>
  </w:style>
  <w:style w:type="character" w:customStyle="1" w:styleId="KopfzeileZchn">
    <w:name w:val="Kopfzeile Zchn"/>
    <w:link w:val="Kopfzeile"/>
    <w:uiPriority w:val="99"/>
    <w:rsid w:val="000A47A8"/>
    <w:rPr>
      <w:szCs w:val="22"/>
      <w:lang w:eastAsia="en-US"/>
    </w:rPr>
  </w:style>
  <w:style w:type="paragraph" w:styleId="Fuzeile">
    <w:name w:val="footer"/>
    <w:basedOn w:val="Standard"/>
    <w:link w:val="FuzeileZchn"/>
    <w:uiPriority w:val="99"/>
    <w:unhideWhenUsed/>
    <w:rsid w:val="000A47A8"/>
    <w:pPr>
      <w:tabs>
        <w:tab w:val="center" w:pos="4536"/>
        <w:tab w:val="right" w:pos="9072"/>
      </w:tabs>
    </w:pPr>
  </w:style>
  <w:style w:type="character" w:customStyle="1" w:styleId="FuzeileZchn">
    <w:name w:val="Fußzeile Zchn"/>
    <w:link w:val="Fuzeile"/>
    <w:uiPriority w:val="99"/>
    <w:rsid w:val="000A47A8"/>
    <w:rPr>
      <w:szCs w:val="22"/>
      <w:lang w:eastAsia="en-US"/>
    </w:rPr>
  </w:style>
  <w:style w:type="table" w:styleId="Tabellenraster">
    <w:name w:val="Table Grid"/>
    <w:basedOn w:val="NormaleTabelle"/>
    <w:uiPriority w:val="59"/>
    <w:rsid w:val="0053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64E34"/>
    <w:rPr>
      <w:rFonts w:ascii="Calibri" w:hAnsi="Calibri"/>
      <w:sz w:val="22"/>
      <w:szCs w:val="22"/>
      <w:lang w:eastAsia="en-US"/>
    </w:rPr>
  </w:style>
  <w:style w:type="paragraph" w:customStyle="1" w:styleId="Default">
    <w:name w:val="Default"/>
    <w:rsid w:val="00304806"/>
    <w:pPr>
      <w:autoSpaceDE w:val="0"/>
      <w:autoSpaceDN w:val="0"/>
      <w:adjustRightInd w:val="0"/>
    </w:pPr>
    <w:rPr>
      <w:rFonts w:ascii="Arial" w:eastAsia="Times New Roman" w:hAnsi="Arial" w:cs="Arial"/>
      <w:color w:val="000000"/>
      <w:sz w:val="24"/>
      <w:szCs w:val="24"/>
    </w:rPr>
  </w:style>
  <w:style w:type="character" w:styleId="NichtaufgelsteErwhnung">
    <w:name w:val="Unresolved Mention"/>
    <w:basedOn w:val="Absatz-Standardschriftart"/>
    <w:uiPriority w:val="99"/>
    <w:semiHidden/>
    <w:unhideWhenUsed/>
    <w:rsid w:val="002D3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45591">
      <w:bodyDiv w:val="1"/>
      <w:marLeft w:val="0"/>
      <w:marRight w:val="0"/>
      <w:marTop w:val="0"/>
      <w:marBottom w:val="0"/>
      <w:divBdr>
        <w:top w:val="none" w:sz="0" w:space="0" w:color="auto"/>
        <w:left w:val="none" w:sz="0" w:space="0" w:color="auto"/>
        <w:bottom w:val="none" w:sz="0" w:space="0" w:color="auto"/>
        <w:right w:val="none" w:sz="0" w:space="0" w:color="auto"/>
      </w:divBdr>
    </w:div>
    <w:div w:id="148596306">
      <w:bodyDiv w:val="1"/>
      <w:marLeft w:val="0"/>
      <w:marRight w:val="0"/>
      <w:marTop w:val="0"/>
      <w:marBottom w:val="0"/>
      <w:divBdr>
        <w:top w:val="none" w:sz="0" w:space="0" w:color="auto"/>
        <w:left w:val="none" w:sz="0" w:space="0" w:color="auto"/>
        <w:bottom w:val="none" w:sz="0" w:space="0" w:color="auto"/>
        <w:right w:val="none" w:sz="0" w:space="0" w:color="auto"/>
      </w:divBdr>
    </w:div>
    <w:div w:id="314065986">
      <w:bodyDiv w:val="1"/>
      <w:marLeft w:val="0"/>
      <w:marRight w:val="0"/>
      <w:marTop w:val="0"/>
      <w:marBottom w:val="0"/>
      <w:divBdr>
        <w:top w:val="none" w:sz="0" w:space="0" w:color="auto"/>
        <w:left w:val="none" w:sz="0" w:space="0" w:color="auto"/>
        <w:bottom w:val="none" w:sz="0" w:space="0" w:color="auto"/>
        <w:right w:val="none" w:sz="0" w:space="0" w:color="auto"/>
      </w:divBdr>
    </w:div>
    <w:div w:id="346293304">
      <w:bodyDiv w:val="1"/>
      <w:marLeft w:val="0"/>
      <w:marRight w:val="0"/>
      <w:marTop w:val="0"/>
      <w:marBottom w:val="0"/>
      <w:divBdr>
        <w:top w:val="none" w:sz="0" w:space="0" w:color="auto"/>
        <w:left w:val="none" w:sz="0" w:space="0" w:color="auto"/>
        <w:bottom w:val="none" w:sz="0" w:space="0" w:color="auto"/>
        <w:right w:val="none" w:sz="0" w:space="0" w:color="auto"/>
      </w:divBdr>
    </w:div>
    <w:div w:id="417796653">
      <w:bodyDiv w:val="1"/>
      <w:marLeft w:val="0"/>
      <w:marRight w:val="0"/>
      <w:marTop w:val="0"/>
      <w:marBottom w:val="0"/>
      <w:divBdr>
        <w:top w:val="none" w:sz="0" w:space="0" w:color="auto"/>
        <w:left w:val="none" w:sz="0" w:space="0" w:color="auto"/>
        <w:bottom w:val="none" w:sz="0" w:space="0" w:color="auto"/>
        <w:right w:val="none" w:sz="0" w:space="0" w:color="auto"/>
      </w:divBdr>
    </w:div>
    <w:div w:id="506139456">
      <w:bodyDiv w:val="1"/>
      <w:marLeft w:val="0"/>
      <w:marRight w:val="0"/>
      <w:marTop w:val="0"/>
      <w:marBottom w:val="0"/>
      <w:divBdr>
        <w:top w:val="none" w:sz="0" w:space="0" w:color="auto"/>
        <w:left w:val="none" w:sz="0" w:space="0" w:color="auto"/>
        <w:bottom w:val="none" w:sz="0" w:space="0" w:color="auto"/>
        <w:right w:val="none" w:sz="0" w:space="0" w:color="auto"/>
      </w:divBdr>
    </w:div>
    <w:div w:id="533927953">
      <w:bodyDiv w:val="1"/>
      <w:marLeft w:val="0"/>
      <w:marRight w:val="0"/>
      <w:marTop w:val="0"/>
      <w:marBottom w:val="0"/>
      <w:divBdr>
        <w:top w:val="none" w:sz="0" w:space="0" w:color="auto"/>
        <w:left w:val="none" w:sz="0" w:space="0" w:color="auto"/>
        <w:bottom w:val="none" w:sz="0" w:space="0" w:color="auto"/>
        <w:right w:val="none" w:sz="0" w:space="0" w:color="auto"/>
      </w:divBdr>
    </w:div>
    <w:div w:id="591934855">
      <w:bodyDiv w:val="1"/>
      <w:marLeft w:val="0"/>
      <w:marRight w:val="0"/>
      <w:marTop w:val="0"/>
      <w:marBottom w:val="0"/>
      <w:divBdr>
        <w:top w:val="none" w:sz="0" w:space="0" w:color="auto"/>
        <w:left w:val="none" w:sz="0" w:space="0" w:color="auto"/>
        <w:bottom w:val="none" w:sz="0" w:space="0" w:color="auto"/>
        <w:right w:val="none" w:sz="0" w:space="0" w:color="auto"/>
      </w:divBdr>
    </w:div>
    <w:div w:id="723329895">
      <w:bodyDiv w:val="1"/>
      <w:marLeft w:val="0"/>
      <w:marRight w:val="0"/>
      <w:marTop w:val="0"/>
      <w:marBottom w:val="0"/>
      <w:divBdr>
        <w:top w:val="none" w:sz="0" w:space="0" w:color="auto"/>
        <w:left w:val="none" w:sz="0" w:space="0" w:color="auto"/>
        <w:bottom w:val="none" w:sz="0" w:space="0" w:color="auto"/>
        <w:right w:val="none" w:sz="0" w:space="0" w:color="auto"/>
      </w:divBdr>
    </w:div>
    <w:div w:id="816917243">
      <w:bodyDiv w:val="1"/>
      <w:marLeft w:val="0"/>
      <w:marRight w:val="0"/>
      <w:marTop w:val="0"/>
      <w:marBottom w:val="0"/>
      <w:divBdr>
        <w:top w:val="none" w:sz="0" w:space="0" w:color="auto"/>
        <w:left w:val="none" w:sz="0" w:space="0" w:color="auto"/>
        <w:bottom w:val="none" w:sz="0" w:space="0" w:color="auto"/>
        <w:right w:val="none" w:sz="0" w:space="0" w:color="auto"/>
      </w:divBdr>
    </w:div>
    <w:div w:id="909659536">
      <w:bodyDiv w:val="1"/>
      <w:marLeft w:val="0"/>
      <w:marRight w:val="0"/>
      <w:marTop w:val="0"/>
      <w:marBottom w:val="0"/>
      <w:divBdr>
        <w:top w:val="none" w:sz="0" w:space="0" w:color="auto"/>
        <w:left w:val="none" w:sz="0" w:space="0" w:color="auto"/>
        <w:bottom w:val="none" w:sz="0" w:space="0" w:color="auto"/>
        <w:right w:val="none" w:sz="0" w:space="0" w:color="auto"/>
      </w:divBdr>
    </w:div>
    <w:div w:id="940380758">
      <w:bodyDiv w:val="1"/>
      <w:marLeft w:val="0"/>
      <w:marRight w:val="0"/>
      <w:marTop w:val="0"/>
      <w:marBottom w:val="0"/>
      <w:divBdr>
        <w:top w:val="none" w:sz="0" w:space="0" w:color="auto"/>
        <w:left w:val="none" w:sz="0" w:space="0" w:color="auto"/>
        <w:bottom w:val="none" w:sz="0" w:space="0" w:color="auto"/>
        <w:right w:val="none" w:sz="0" w:space="0" w:color="auto"/>
      </w:divBdr>
    </w:div>
    <w:div w:id="967206767">
      <w:bodyDiv w:val="1"/>
      <w:marLeft w:val="0"/>
      <w:marRight w:val="0"/>
      <w:marTop w:val="0"/>
      <w:marBottom w:val="0"/>
      <w:divBdr>
        <w:top w:val="none" w:sz="0" w:space="0" w:color="auto"/>
        <w:left w:val="none" w:sz="0" w:space="0" w:color="auto"/>
        <w:bottom w:val="none" w:sz="0" w:space="0" w:color="auto"/>
        <w:right w:val="none" w:sz="0" w:space="0" w:color="auto"/>
      </w:divBdr>
    </w:div>
    <w:div w:id="998652649">
      <w:bodyDiv w:val="1"/>
      <w:marLeft w:val="0"/>
      <w:marRight w:val="0"/>
      <w:marTop w:val="0"/>
      <w:marBottom w:val="0"/>
      <w:divBdr>
        <w:top w:val="none" w:sz="0" w:space="0" w:color="auto"/>
        <w:left w:val="none" w:sz="0" w:space="0" w:color="auto"/>
        <w:bottom w:val="none" w:sz="0" w:space="0" w:color="auto"/>
        <w:right w:val="none" w:sz="0" w:space="0" w:color="auto"/>
      </w:divBdr>
    </w:div>
    <w:div w:id="1082948595">
      <w:bodyDiv w:val="1"/>
      <w:marLeft w:val="0"/>
      <w:marRight w:val="0"/>
      <w:marTop w:val="0"/>
      <w:marBottom w:val="0"/>
      <w:divBdr>
        <w:top w:val="none" w:sz="0" w:space="0" w:color="auto"/>
        <w:left w:val="none" w:sz="0" w:space="0" w:color="auto"/>
        <w:bottom w:val="none" w:sz="0" w:space="0" w:color="auto"/>
        <w:right w:val="none" w:sz="0" w:space="0" w:color="auto"/>
      </w:divBdr>
    </w:div>
    <w:div w:id="1161695273">
      <w:bodyDiv w:val="1"/>
      <w:marLeft w:val="0"/>
      <w:marRight w:val="0"/>
      <w:marTop w:val="0"/>
      <w:marBottom w:val="0"/>
      <w:divBdr>
        <w:top w:val="none" w:sz="0" w:space="0" w:color="auto"/>
        <w:left w:val="none" w:sz="0" w:space="0" w:color="auto"/>
        <w:bottom w:val="none" w:sz="0" w:space="0" w:color="auto"/>
        <w:right w:val="none" w:sz="0" w:space="0" w:color="auto"/>
      </w:divBdr>
    </w:div>
    <w:div w:id="1222905219">
      <w:bodyDiv w:val="1"/>
      <w:marLeft w:val="0"/>
      <w:marRight w:val="0"/>
      <w:marTop w:val="0"/>
      <w:marBottom w:val="0"/>
      <w:divBdr>
        <w:top w:val="none" w:sz="0" w:space="0" w:color="auto"/>
        <w:left w:val="none" w:sz="0" w:space="0" w:color="auto"/>
        <w:bottom w:val="none" w:sz="0" w:space="0" w:color="auto"/>
        <w:right w:val="none" w:sz="0" w:space="0" w:color="auto"/>
      </w:divBdr>
    </w:div>
    <w:div w:id="1250428683">
      <w:bodyDiv w:val="1"/>
      <w:marLeft w:val="0"/>
      <w:marRight w:val="0"/>
      <w:marTop w:val="0"/>
      <w:marBottom w:val="0"/>
      <w:divBdr>
        <w:top w:val="none" w:sz="0" w:space="0" w:color="auto"/>
        <w:left w:val="none" w:sz="0" w:space="0" w:color="auto"/>
        <w:bottom w:val="none" w:sz="0" w:space="0" w:color="auto"/>
        <w:right w:val="none" w:sz="0" w:space="0" w:color="auto"/>
      </w:divBdr>
    </w:div>
    <w:div w:id="1299190066">
      <w:bodyDiv w:val="1"/>
      <w:marLeft w:val="0"/>
      <w:marRight w:val="0"/>
      <w:marTop w:val="0"/>
      <w:marBottom w:val="0"/>
      <w:divBdr>
        <w:top w:val="none" w:sz="0" w:space="0" w:color="auto"/>
        <w:left w:val="none" w:sz="0" w:space="0" w:color="auto"/>
        <w:bottom w:val="none" w:sz="0" w:space="0" w:color="auto"/>
        <w:right w:val="none" w:sz="0" w:space="0" w:color="auto"/>
      </w:divBdr>
    </w:div>
    <w:div w:id="1319772887">
      <w:bodyDiv w:val="1"/>
      <w:marLeft w:val="0"/>
      <w:marRight w:val="0"/>
      <w:marTop w:val="0"/>
      <w:marBottom w:val="0"/>
      <w:divBdr>
        <w:top w:val="none" w:sz="0" w:space="0" w:color="auto"/>
        <w:left w:val="none" w:sz="0" w:space="0" w:color="auto"/>
        <w:bottom w:val="none" w:sz="0" w:space="0" w:color="auto"/>
        <w:right w:val="none" w:sz="0" w:space="0" w:color="auto"/>
      </w:divBdr>
    </w:div>
    <w:div w:id="1357268269">
      <w:bodyDiv w:val="1"/>
      <w:marLeft w:val="0"/>
      <w:marRight w:val="0"/>
      <w:marTop w:val="0"/>
      <w:marBottom w:val="0"/>
      <w:divBdr>
        <w:top w:val="none" w:sz="0" w:space="0" w:color="auto"/>
        <w:left w:val="none" w:sz="0" w:space="0" w:color="auto"/>
        <w:bottom w:val="none" w:sz="0" w:space="0" w:color="auto"/>
        <w:right w:val="none" w:sz="0" w:space="0" w:color="auto"/>
      </w:divBdr>
    </w:div>
    <w:div w:id="1452673839">
      <w:bodyDiv w:val="1"/>
      <w:marLeft w:val="0"/>
      <w:marRight w:val="0"/>
      <w:marTop w:val="0"/>
      <w:marBottom w:val="0"/>
      <w:divBdr>
        <w:top w:val="none" w:sz="0" w:space="0" w:color="auto"/>
        <w:left w:val="none" w:sz="0" w:space="0" w:color="auto"/>
        <w:bottom w:val="none" w:sz="0" w:space="0" w:color="auto"/>
        <w:right w:val="none" w:sz="0" w:space="0" w:color="auto"/>
      </w:divBdr>
    </w:div>
    <w:div w:id="1455056947">
      <w:bodyDiv w:val="1"/>
      <w:marLeft w:val="0"/>
      <w:marRight w:val="0"/>
      <w:marTop w:val="0"/>
      <w:marBottom w:val="0"/>
      <w:divBdr>
        <w:top w:val="none" w:sz="0" w:space="0" w:color="auto"/>
        <w:left w:val="none" w:sz="0" w:space="0" w:color="auto"/>
        <w:bottom w:val="none" w:sz="0" w:space="0" w:color="auto"/>
        <w:right w:val="none" w:sz="0" w:space="0" w:color="auto"/>
      </w:divBdr>
    </w:div>
    <w:div w:id="1461338307">
      <w:bodyDiv w:val="1"/>
      <w:marLeft w:val="0"/>
      <w:marRight w:val="0"/>
      <w:marTop w:val="0"/>
      <w:marBottom w:val="0"/>
      <w:divBdr>
        <w:top w:val="none" w:sz="0" w:space="0" w:color="auto"/>
        <w:left w:val="none" w:sz="0" w:space="0" w:color="auto"/>
        <w:bottom w:val="none" w:sz="0" w:space="0" w:color="auto"/>
        <w:right w:val="none" w:sz="0" w:space="0" w:color="auto"/>
      </w:divBdr>
    </w:div>
    <w:div w:id="1498036552">
      <w:bodyDiv w:val="1"/>
      <w:marLeft w:val="0"/>
      <w:marRight w:val="0"/>
      <w:marTop w:val="0"/>
      <w:marBottom w:val="0"/>
      <w:divBdr>
        <w:top w:val="none" w:sz="0" w:space="0" w:color="auto"/>
        <w:left w:val="none" w:sz="0" w:space="0" w:color="auto"/>
        <w:bottom w:val="none" w:sz="0" w:space="0" w:color="auto"/>
        <w:right w:val="none" w:sz="0" w:space="0" w:color="auto"/>
      </w:divBdr>
    </w:div>
    <w:div w:id="1556773975">
      <w:bodyDiv w:val="1"/>
      <w:marLeft w:val="0"/>
      <w:marRight w:val="0"/>
      <w:marTop w:val="0"/>
      <w:marBottom w:val="0"/>
      <w:divBdr>
        <w:top w:val="none" w:sz="0" w:space="0" w:color="auto"/>
        <w:left w:val="none" w:sz="0" w:space="0" w:color="auto"/>
        <w:bottom w:val="none" w:sz="0" w:space="0" w:color="auto"/>
        <w:right w:val="none" w:sz="0" w:space="0" w:color="auto"/>
      </w:divBdr>
    </w:div>
    <w:div w:id="1720278550">
      <w:bodyDiv w:val="1"/>
      <w:marLeft w:val="0"/>
      <w:marRight w:val="0"/>
      <w:marTop w:val="0"/>
      <w:marBottom w:val="0"/>
      <w:divBdr>
        <w:top w:val="none" w:sz="0" w:space="0" w:color="auto"/>
        <w:left w:val="none" w:sz="0" w:space="0" w:color="auto"/>
        <w:bottom w:val="none" w:sz="0" w:space="0" w:color="auto"/>
        <w:right w:val="none" w:sz="0" w:space="0" w:color="auto"/>
      </w:divBdr>
    </w:div>
    <w:div w:id="1773431978">
      <w:bodyDiv w:val="1"/>
      <w:marLeft w:val="0"/>
      <w:marRight w:val="0"/>
      <w:marTop w:val="0"/>
      <w:marBottom w:val="0"/>
      <w:divBdr>
        <w:top w:val="none" w:sz="0" w:space="0" w:color="auto"/>
        <w:left w:val="none" w:sz="0" w:space="0" w:color="auto"/>
        <w:bottom w:val="none" w:sz="0" w:space="0" w:color="auto"/>
        <w:right w:val="none" w:sz="0" w:space="0" w:color="auto"/>
      </w:divBdr>
    </w:div>
    <w:div w:id="1795634269">
      <w:bodyDiv w:val="1"/>
      <w:marLeft w:val="0"/>
      <w:marRight w:val="0"/>
      <w:marTop w:val="0"/>
      <w:marBottom w:val="0"/>
      <w:divBdr>
        <w:top w:val="none" w:sz="0" w:space="0" w:color="auto"/>
        <w:left w:val="none" w:sz="0" w:space="0" w:color="auto"/>
        <w:bottom w:val="none" w:sz="0" w:space="0" w:color="auto"/>
        <w:right w:val="none" w:sz="0" w:space="0" w:color="auto"/>
      </w:divBdr>
    </w:div>
    <w:div w:id="1811364266">
      <w:bodyDiv w:val="1"/>
      <w:marLeft w:val="0"/>
      <w:marRight w:val="0"/>
      <w:marTop w:val="0"/>
      <w:marBottom w:val="0"/>
      <w:divBdr>
        <w:top w:val="none" w:sz="0" w:space="0" w:color="auto"/>
        <w:left w:val="none" w:sz="0" w:space="0" w:color="auto"/>
        <w:bottom w:val="none" w:sz="0" w:space="0" w:color="auto"/>
        <w:right w:val="none" w:sz="0" w:space="0" w:color="auto"/>
      </w:divBdr>
    </w:div>
    <w:div w:id="1932619779">
      <w:bodyDiv w:val="1"/>
      <w:marLeft w:val="0"/>
      <w:marRight w:val="0"/>
      <w:marTop w:val="0"/>
      <w:marBottom w:val="0"/>
      <w:divBdr>
        <w:top w:val="none" w:sz="0" w:space="0" w:color="auto"/>
        <w:left w:val="none" w:sz="0" w:space="0" w:color="auto"/>
        <w:bottom w:val="none" w:sz="0" w:space="0" w:color="auto"/>
        <w:right w:val="none" w:sz="0" w:space="0" w:color="auto"/>
      </w:divBdr>
    </w:div>
    <w:div w:id="1937128251">
      <w:bodyDiv w:val="1"/>
      <w:marLeft w:val="0"/>
      <w:marRight w:val="0"/>
      <w:marTop w:val="0"/>
      <w:marBottom w:val="0"/>
      <w:divBdr>
        <w:top w:val="none" w:sz="0" w:space="0" w:color="auto"/>
        <w:left w:val="none" w:sz="0" w:space="0" w:color="auto"/>
        <w:bottom w:val="none" w:sz="0" w:space="0" w:color="auto"/>
        <w:right w:val="none" w:sz="0" w:space="0" w:color="auto"/>
      </w:divBdr>
    </w:div>
    <w:div w:id="19847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lg-feldtage.de" TargetMode="External"/><Relationship Id="rId4" Type="http://schemas.openxmlformats.org/officeDocument/2006/relationships/settings" Target="settings.xml"/><Relationship Id="rId9" Type="http://schemas.openxmlformats.org/officeDocument/2006/relationships/hyperlink" Target="http://www.dlg-feldtage.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038B5-B7D4-4163-9566-E01236FE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3692</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4213</CharactersWithSpaces>
  <SharedDoc>false</SharedDoc>
  <HLinks>
    <vt:vector size="6" baseType="variant">
      <vt:variant>
        <vt:i4>917586</vt:i4>
      </vt:variant>
      <vt:variant>
        <vt:i4>0</vt:i4>
      </vt:variant>
      <vt:variant>
        <vt:i4>0</vt:i4>
      </vt:variant>
      <vt:variant>
        <vt:i4>5</vt:i4>
      </vt:variant>
      <vt:variant>
        <vt:lpwstr>http://www.dlg-frankfurt.de/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2022-03-29T13:28:00Z</dcterms:created>
  <dcterms:modified xsi:type="dcterms:W3CDTF">2022-04-26T17:14:00Z</dcterms:modified>
</cp:coreProperties>
</file>